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spacing w:after="0" w:line="216" w:lineRule="auto"/>
        <w:ind/>
        <w:jc w:val="right"/>
        <w:rPr>
          <w:rFonts w:ascii="Times New Roman" w:hAnsi="Times New Roman"/>
          <w:sz w:val="28"/>
        </w:rPr>
      </w:pPr>
      <w:bookmarkStart w:id="1" w:name="_GoBack"/>
      <w:bookmarkEnd w:id="1"/>
    </w:p>
    <w:p w14:paraId="03000000">
      <w:pPr>
        <w:spacing w:after="0" w:line="240" w:lineRule="auto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</w:t>
      </w:r>
    </w:p>
    <w:p w14:paraId="04000000">
      <w:pPr>
        <w:spacing w:after="0" w:line="240" w:lineRule="auto"/>
        <w:ind/>
        <w:jc w:val="right"/>
        <w:rPr>
          <w:rFonts w:ascii="PT Astra Serif" w:hAnsi="PT Astra Serif"/>
          <w:sz w:val="20"/>
        </w:rPr>
      </w:pPr>
    </w:p>
    <w:p w14:paraId="05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Справочно-аналитическая информация</w:t>
      </w:r>
    </w:p>
    <w:p w14:paraId="06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реализации п</w:t>
      </w:r>
      <w:r>
        <w:rPr>
          <w:rFonts w:ascii="PT Astra Serif" w:hAnsi="PT Astra Serif"/>
          <w:b w:val="1"/>
          <w:sz w:val="28"/>
        </w:rPr>
        <w:t>лана за 2021</w:t>
      </w:r>
      <w:r>
        <w:rPr>
          <w:rFonts w:ascii="PT Astra Serif" w:hAnsi="PT Astra Serif"/>
          <w:b w:val="1"/>
          <w:sz w:val="28"/>
        </w:rPr>
        <w:t xml:space="preserve"> год</w:t>
      </w:r>
    </w:p>
    <w:p w14:paraId="07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08000000">
      <w:pPr>
        <w:spacing w:after="0" w:line="240" w:lineRule="auto"/>
        <w:ind/>
        <w:jc w:val="center"/>
        <w:rPr>
          <w:rFonts w:ascii="PT Astra Serif" w:hAnsi="PT Astra Serif"/>
          <w:i w:val="0"/>
          <w:sz w:val="28"/>
          <w:u w:val="single"/>
        </w:rPr>
      </w:pPr>
      <w:r>
        <w:rPr>
          <w:rFonts w:ascii="PT Astra Serif" w:hAnsi="PT Astra Serif"/>
          <w:i w:val="1"/>
          <w:sz w:val="28"/>
          <w:u w:val="single"/>
        </w:rPr>
        <w:t>Исполнитель</w:t>
      </w:r>
      <w:r>
        <w:rPr>
          <w:rFonts w:ascii="PT Astra Serif" w:hAnsi="PT Astra Serif"/>
          <w:sz w:val="28"/>
          <w:u w:val="single"/>
        </w:rPr>
        <w:t xml:space="preserve"> _____________</w:t>
      </w:r>
      <w:r>
        <w:rPr>
          <w:rFonts w:ascii="PT Astra Serif" w:hAnsi="PT Astra Serif"/>
          <w:i w:val="0"/>
          <w:sz w:val="28"/>
          <w:u w:val="single"/>
        </w:rPr>
        <w:t>комит</w:t>
      </w:r>
      <w:r>
        <w:rPr>
          <w:rFonts w:ascii="PT Astra Serif" w:hAnsi="PT Astra Serif"/>
          <w:i w:val="0"/>
          <w:sz w:val="28"/>
          <w:u w:val="single"/>
        </w:rPr>
        <w:t>ет региональной безопасности Курской области________________</w:t>
      </w:r>
    </w:p>
    <w:p w14:paraId="09000000">
      <w:pPr>
        <w:spacing w:after="0" w:line="240" w:lineRule="auto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(наименование структурного подразделения Администрации Курской области, ведомства, организации, муниципального образования и т.д.)</w:t>
      </w:r>
    </w:p>
    <w:p w14:paraId="0A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384"/>
        <w:gridCol w:w="5057"/>
        <w:gridCol w:w="9273"/>
      </w:tblGrid>
      <w:tr>
        <w:tc>
          <w:tcPr>
            <w:tcW w:type="dxa" w:w="1384"/>
            <w:shd w:fill="auto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Номер 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type="dxa" w:w="5057"/>
            <w:shd w:fill="auto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Наименование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мероприятия</w:t>
            </w:r>
          </w:p>
        </w:tc>
        <w:tc>
          <w:tcPr>
            <w:tcW w:type="dxa" w:w="9273"/>
            <w:shd w:fill="auto" w:val="clear"/>
          </w:tcPr>
          <w:p w14:paraId="0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Информация о выполнении мероприятия</w:t>
            </w:r>
          </w:p>
        </w:tc>
      </w:tr>
      <w:tr>
        <w:tc>
          <w:tcPr>
            <w:tcW w:type="dxa" w:w="1384"/>
            <w:shd w:fill="auto" w:val="clear"/>
          </w:tcPr>
          <w:p w14:paraId="1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type="dxa" w:w="5057"/>
            <w:shd w:fill="auto" w:val="clear"/>
          </w:tcPr>
          <w:p w14:paraId="1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type="dxa" w:w="9273"/>
            <w:shd w:fill="auto" w:val="clear"/>
          </w:tcPr>
          <w:p w14:paraId="1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</w:tr>
      <w:tr>
        <w:tc>
          <w:tcPr>
            <w:tcW w:type="dxa" w:w="15714"/>
            <w:gridSpan w:val="3"/>
            <w:shd w:fill="auto" w:val="clear"/>
          </w:tcPr>
          <w:p w14:paraId="13000000">
            <w:pPr>
              <w:spacing w:after="0" w:line="240" w:lineRule="auto"/>
              <w:ind w:firstLine="0" w:lef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 Координационные мероприятия механизмов противодействия коррупции</w:t>
            </w:r>
          </w:p>
        </w:tc>
      </w:tr>
      <w:tr>
        <w:tc>
          <w:tcPr>
            <w:tcW w:type="dxa" w:w="15714"/>
            <w:gridSpan w:val="3"/>
            <w:tcBorders>
              <w:bottom w:color="000000" w:sz="1" w:val="single"/>
            </w:tcBorders>
            <w:shd w:fill="auto" w:val="clear"/>
          </w:tcPr>
          <w:p w14:paraId="14000000">
            <w:pPr>
              <w:spacing w:after="0" w:line="240" w:lineRule="auto"/>
              <w:ind w:firstLine="0" w:lef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1.1. Правовое обеспечение в сфере противодействия коррупции</w:t>
            </w:r>
          </w:p>
        </w:tc>
      </w:tr>
      <w:tr>
        <w:trPr>
          <w:trHeight w:hRule="atLeast" w:val="1932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1.1.1.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Разработка и утверждение планов мероприятий по противодействию коррупции на 2021 - 2024 годы в комитете региональной безопа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сности Курской области (да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лее - комитет), в подведомственных комитету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областных учреждениях</w:t>
            </w:r>
            <w:r>
              <w:rPr>
                <w:rFonts w:ascii="PT Astra Serif" w:hAnsi="PT Astra Serif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:</w:t>
            </w:r>
          </w:p>
          <w:p w14:paraId="1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aps w:val="0"/>
                <w:color w:val="000000"/>
                <w:spacing w:val="0"/>
                <w:sz w:val="22"/>
              </w:rPr>
              <w:t>областное казенное учреждение "Аварийно-спасательная служба Курской области" (ОКУ "АСС Курской области");</w:t>
            </w:r>
          </w:p>
          <w:p w14:paraId="1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aps w:val="0"/>
                <w:color w:val="000000"/>
                <w:spacing w:val="0"/>
                <w:sz w:val="22"/>
              </w:rPr>
              <w:t>областное казенное учреждение "Противопожарная служба Курской области" (ОКУ "ППС Курской области")</w:t>
            </w:r>
            <w:r>
              <w:rPr>
                <w:rFonts w:ascii="PT Astra Serif" w:hAnsi="PT Astra Serif"/>
                <w:caps w:val="0"/>
                <w:color w:val="000000"/>
                <w:spacing w:val="0"/>
                <w:sz w:val="22"/>
              </w:rPr>
              <w:t>;</w:t>
            </w:r>
          </w:p>
          <w:p w14:paraId="1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aps w:val="0"/>
                <w:color w:val="000000"/>
                <w:spacing w:val="0"/>
                <w:sz w:val="22"/>
              </w:rPr>
              <w:t>областное казенное учреждение "Центр обеспечения выполнения полномочий в области гражданской обороны, защиты населения и территории от чрезвычайных ситуаций Курской области" (ОКУ "ЦОД ГОЧС Курской области")</w:t>
            </w:r>
            <w:r>
              <w:rPr>
                <w:rFonts w:ascii="PT Astra Serif" w:hAnsi="PT Astra Serif"/>
                <w:caps w:val="0"/>
                <w:color w:val="000000"/>
                <w:spacing w:val="0"/>
                <w:sz w:val="22"/>
              </w:rPr>
              <w:t>;</w:t>
            </w:r>
          </w:p>
          <w:p w14:paraId="1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aps w:val="0"/>
                <w:color w:val="000000"/>
                <w:spacing w:val="0"/>
                <w:sz w:val="22"/>
              </w:rPr>
              <w:t>областная бюджетная организация дополнительного профессионального образования "Учебно-методический центр по гражданской обороне и чрезвычайным ситуациям Курской области" ("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УМЦ ГОЧС Курской области")</w:t>
            </w:r>
          </w:p>
          <w:p w14:paraId="1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(далее - подв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е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домственные учреждения)</w:t>
            </w:r>
          </w:p>
          <w:p w14:paraId="1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caps w:val="0"/>
                <w:color w:val="000000"/>
                <w:spacing w:val="0"/>
                <w:sz w:val="22"/>
              </w:rPr>
              <w:t xml:space="preserve">Перечень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подведомственных учреждений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комитета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утвержден </w:t>
            </w:r>
            <w:r>
              <w:rPr>
                <w:rFonts w:ascii="PT Astra Serif" w:hAnsi="PT Astra Serif"/>
                <w:b w:val="0"/>
                <w:caps w:val="0"/>
                <w:color w:val="000000"/>
                <w:spacing w:val="0"/>
                <w:sz w:val="22"/>
              </w:rPr>
              <w:t>постановлением</w:t>
            </w:r>
            <w:r>
              <w:rPr>
                <w:rFonts w:ascii="PT Astra Serif" w:hAnsi="PT Astra Serif"/>
                <w:b w:val="0"/>
                <w:caps w:val="0"/>
                <w:color w:val="000000"/>
                <w:spacing w:val="0"/>
                <w:sz w:val="22"/>
              </w:rPr>
              <w:t xml:space="preserve"> Администрации Курской области</w:t>
            </w:r>
            <w:r>
              <w:rPr>
                <w:rFonts w:ascii="PT Astra Serif" w:hAnsi="PT Astra Serif"/>
                <w:b w:val="0"/>
                <w:caps w:val="0"/>
                <w:color w:val="000000"/>
                <w:spacing w:val="0"/>
                <w:sz w:val="22"/>
              </w:rPr>
              <w:t xml:space="preserve"> от 15.03.2013 №139-па</w:t>
            </w:r>
            <w:r>
              <w:rPr>
                <w:rFonts w:ascii="PT Astra Serif" w:hAnsi="PT Astra Serif"/>
                <w:b w:val="0"/>
                <w:caps w:val="0"/>
                <w:color w:val="000000"/>
                <w:spacing w:val="0"/>
                <w:sz w:val="22"/>
              </w:rPr>
              <w:t>.</w:t>
            </w:r>
          </w:p>
          <w:p w14:paraId="1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целях совершенствования правовых, организационных и иных механизмов противодействия коррупции,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в соответствии с приказом комитета от 30.12.2020 г. № 249,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с 1 ян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варя 2021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года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утвержден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и введен в действие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П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лан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мероприятий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по противодействию коррупции в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комитете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на 2021 - 2023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гг.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 а также в I квартале 2021 г. р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азработаны и утверждены аналогичные планы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подв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е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домственных учреждениях. </w:t>
            </w:r>
          </w:p>
          <w:p w14:paraId="1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Во исполнение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Указ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Пре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зидента Российской Федерации от 16 августа 2021 года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№ 478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"О Национальном плане прот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водействия коррупции на 2021 - 2024 годы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", в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целях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реализации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постановления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Администрации Курской области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от 13.09.2021 № 951-па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"О внесении изменений в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постановление Администрации Курской области от 16.12.2020 № 1307-па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"Об утверждении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областной антикоррупционной программы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"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План прот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водействия коррупции в Курской области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на 20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21 –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20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23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годы" приказом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от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22.09.2021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№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12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6 внесены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 изменения и дополнения в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План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мероприятий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по противодействию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коррупции в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комитете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, с распространением его действия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на 2021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- 202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4 год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ы. В подведомственных комитету учреждениях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в указанные планы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также внесены со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ответствующие изменения.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1.1.2.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Проведение антикоррупционной экспертизы разрабатываемых комитетом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проектов нормативных правовых актов (проектов локальных актов) и принятых нормативных правовых актов (принятых локальных актов) в соответствующей сфере деятельности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целях выявления и устранения в проектах нормативных правовых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актов (в проектах локальных актов) и в нормативных правовых актах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(в локальных актах)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коррупциогенных факторов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в 2021 г.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комитете первичная антикоррупционная экспертиза проектов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нормативных правовых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акт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осуществлялась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в соответствии с постановлением Администрации Курской области от 22.03.2010 № 105-па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. В 2021 г. п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роведена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антикоррупционная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эк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пертиза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single"/>
              </w:rPr>
              <w:t>176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нормативных правовых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акт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ов Курской области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При проведении экспертизы 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орру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пциогенных факторов не выявлено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.</w:t>
            </w:r>
          </w:p>
        </w:tc>
      </w:tr>
      <w:tr>
        <w:trPr>
          <w:trHeight w:hRule="atLeast" w:val="322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1.1.3.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Проведение проверок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 и организаци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по вопросам исполнения законодательства о противодействии коррупции в соответствии с утвержденным графиком (в периоды плановых проверок выполнения требований трудового законодательства)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целях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принятия необходимых мер по предупреждению и противодействию коррупции, повышению эффективности деяте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льности должностных лиц, ответственных за организацию работы по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профилактике коррупционных и иных правонарушений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2021 году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периоды плановых проверок выполнения требований трудового законодательства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соответствии с утвержденным графиком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проведены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проверки вопросов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выполнения требований законодательства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 противодействии коррупции в следующих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ях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:</w:t>
            </w:r>
          </w:p>
          <w:p w14:paraId="2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в ОКУ «ППС Курской области» -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30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июня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202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 года;</w:t>
            </w:r>
          </w:p>
          <w:p w14:paraId="2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в ОКУ «АСС Курской области» - 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30 сентября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20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21 года.</w:t>
            </w:r>
          </w:p>
          <w:p w14:paraId="2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Соответствующие проверки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ОКУ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«ЦОД ГОЧС Курской области» 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«УМЦ ГОЧС Курской области» запланированы на 2022 год.</w:t>
            </w:r>
          </w:p>
          <w:p w14:paraId="2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  <w:p w14:paraId="2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Во исполнение распоряжения Губернатора Курской области от 11.02.2021 № 40-рг «Об утверждении графиков проверок органов государственной власти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и государственных учреждений Курской области в 2021 году» в августе 2021 года заместителем начальника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 Н.А.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Рюмшиной,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в присутствии ведущего эксперта отдела правового, кадрового обеспечения комитета Ю.А. Рубцова и заместителя начальника ОКУ«ППС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Курской области» - начальника отдела кадров, мобилизационной работы и делопроизводства В.В.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Цуканова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, проведена проверка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ОКУ«ППС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Курской области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по вопросам исполнения законодательства о противодействии коррупции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.</w:t>
            </w:r>
          </w:p>
          <w:p w14:paraId="2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На основании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информации о результатах данной проверки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в учреждении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азработан план устранения выявленных нарушений и недостатков, а также реализации указанных рекомендаций для принятия мер по недопущению их в дальнейшей работе.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1.1.4.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Осуществление контроля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учреждениях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, функции и полномочия учредителя которых осуществляет комитет, по вопросам исполнения законодательства о противодействии коррупции в соответствии с утвержденным графиком, по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компетенции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Контроль исполнения требований законодательства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 противодействии коррупции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учреждениях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2021 году осуществлялся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мето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дом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мониторинга  данных вопросов 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 постоянной основе, с 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жеквартальным сбором, обобщением и анализом информации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назначенные сроки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, а так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же в ходе проведения  проверок (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>ОКУ «ППС Курской области»,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  <w:u w:val="none"/>
              </w:rPr>
              <w:t xml:space="preserve"> ОКУ «АСС Курской области»).</w:t>
            </w:r>
          </w:p>
          <w:p w14:paraId="2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На основании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результатов проверки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ОКУ«ППС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Курской области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,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ноябре 2021 г.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комитетом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подготовлены и направлены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во все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подведомственные учреждения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"Методические рекомендации по разработке и принятию организациями 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ер по предупреждению и противодействию коррупции", а также перечень и ф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ормы документов по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организации работы по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профилактике коррупционных и иных правонарушений,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обязательных для разработки в организации. </w:t>
            </w:r>
            <w:r>
              <w:rPr>
                <w:rFonts w:ascii="PT Astra Serif" w:hAnsi="PT Astra Serif"/>
                <w:sz w:val="22"/>
              </w:rPr>
              <w:t>С получением данных материалов обеспечено их изучение, про</w:t>
            </w:r>
            <w:r>
              <w:rPr>
                <w:rFonts w:ascii="PT Astra Serif" w:hAnsi="PT Astra Serif"/>
                <w:sz w:val="22"/>
              </w:rPr>
              <w:t>ведение анал</w:t>
            </w:r>
            <w:r>
              <w:rPr>
                <w:rFonts w:ascii="PT Astra Serif" w:hAnsi="PT Astra Serif"/>
                <w:sz w:val="22"/>
              </w:rPr>
              <w:t>иза состояния дел в учреждении (орга</w:t>
            </w:r>
            <w:r>
              <w:rPr>
                <w:rFonts w:ascii="PT Astra Serif" w:hAnsi="PT Astra Serif"/>
                <w:sz w:val="22"/>
              </w:rPr>
              <w:t>низации) и с разработкой плана устранения выявленных недостатков (при необходимости).</w:t>
            </w:r>
          </w:p>
          <w:p w14:paraId="3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sz w:val="22"/>
              </w:rPr>
              <w:t>Отчеты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о реализации пунктов Плана мероприятий по противодействию коррупции в учреждении (организации) в 2021 году</w:t>
            </w:r>
            <w:r>
              <w:rPr>
                <w:rFonts w:ascii="PT Astra Serif" w:hAnsi="PT Astra Serif"/>
                <w:sz w:val="22"/>
              </w:rPr>
              <w:t xml:space="preserve"> представляются </w:t>
            </w:r>
            <w:r>
              <w:rPr>
                <w:rFonts w:ascii="PT Astra Serif" w:hAnsi="PT Astra Serif"/>
                <w:sz w:val="22"/>
              </w:rPr>
              <w:t xml:space="preserve">в комитет </w:t>
            </w:r>
            <w:r>
              <w:rPr>
                <w:rFonts w:ascii="PT Astra Serif" w:hAnsi="PT Astra Serif"/>
                <w:sz w:val="22"/>
              </w:rPr>
              <w:t>в срок до 17.12.2021г.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1.1.5.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Осуществление анализа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 вопросам исполнения законодательства о противодействии коррупции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учреждениях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 функции и полномочия учредителя которых осуществляет комитет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соответствии с утвержденным графиком, по компетенции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целях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совершенствования правовых, организационных и иных механизмов противодействия коррупции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осуществление анализа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 вопросам исполнения законодательства о противодействии коррупции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домственных учреждениях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2021 году осуществлялось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жеквартально, в том числе 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ходе декларационной компании.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1.1.6.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Мониторинг деятельности по профилактике коррупционных и иных правонарушений в комитете 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соблюдения в них законодательства Российской Федерации о противодействии коррупции, а также оказание содействия должностным лицам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организации работы по противодействию коррупции в соответствии с утвержденным графиком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2021 году в ходе ежеквартального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мониторинга деятельности по профилактике коррупционных и иных правонарушений в комитете 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учреждениях по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соблюдения действующего законодательства о противодействии коррупции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оказано действенное содействие должностным лицам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более эффективной организаторской работе по противодействию коррупции.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езультатам мониторинга  мероприятий по противодействию корру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ции в комитете и подведомственных учр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ждениях в 2021 г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оду нарушений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для их представления к рассмотрению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на заседаниях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комиссии по соблюдению требований к служебному поведению государственных гражданских сл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у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жащих Курской области и руководителей подведомственных госуда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ственных учреждений и урегулированию конфликта интересов в комитете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не выявлено.</w:t>
            </w:r>
          </w:p>
        </w:tc>
      </w:tr>
      <w:tr>
        <w:tc>
          <w:tcPr>
            <w:tcW w:type="dxa" w:w="15714"/>
            <w:gridSpan w:val="3"/>
            <w:tcBorders>
              <w:top w:color="000000" w:sz="1" w:val="single"/>
              <w:bottom w:color="000000" w:sz="1" w:val="single"/>
            </w:tcBorders>
            <w:shd w:fill="auto" w:val="clear"/>
          </w:tcPr>
          <w:p w14:paraId="37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1.2. Организационное обеспечение антикоррупционных мероприятий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1.2.1.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Предоставление информации о реализации плана мероприятий по противодействию коррупции в комитете на 2021 - 2024 годы заместителю Губернатора Курской области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Информация о реализации плана мероприятий по противодействию коррупции в комитете на 2021 - 2024 годы заместителю Губернатора Курской области (по подчиненности):</w:t>
            </w:r>
          </w:p>
          <w:p w14:paraId="3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за 2020 г. - предоставлена (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Первому заместителю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Губернатора Курской области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С.Ю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.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Набоко);</w:t>
            </w:r>
          </w:p>
          <w:p w14:paraId="3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за 2021 г. - готовится к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предоставлению в срок до 24.12.2021 г. (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заместителю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Губернатора Курской области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С.И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.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Стародубцеву).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1.2.2.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Исполнение протокольных решений комиссии по координации работы по противодействию коррупции в Курской области 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Реализация решений комиссии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 координации работы по противодействию коррупции в Курской области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комитете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и 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учреждениях в 2021 г. осуществлена по следующим вопросам:</w:t>
            </w:r>
          </w:p>
          <w:p w14:paraId="4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В я</w:t>
            </w:r>
            <w:r>
              <w:rPr>
                <w:rFonts w:ascii="PT Astra Serif" w:hAnsi="PT Astra Serif"/>
                <w:sz w:val="22"/>
              </w:rPr>
              <w:t>нваре - феврале 2021 г., в рамках обеспечения декларационной компании за отчетный 2020 год, проведены методические семинар</w:t>
            </w:r>
            <w:r>
              <w:rPr>
                <w:rFonts w:ascii="PT Astra Serif" w:hAnsi="PT Astra Serif"/>
                <w:sz w:val="22"/>
              </w:rPr>
              <w:t>ы с государственными гра</w:t>
            </w:r>
            <w:r>
              <w:rPr>
                <w:rFonts w:ascii="PT Astra Serif" w:hAnsi="PT Astra Serif"/>
                <w:sz w:val="22"/>
              </w:rPr>
              <w:t>жданскими служащими и руководителя</w:t>
            </w:r>
            <w:r>
              <w:rPr>
                <w:rFonts w:ascii="PT Astra Serif" w:hAnsi="PT Astra Serif"/>
                <w:sz w:val="22"/>
              </w:rPr>
              <w:t>ми п</w:t>
            </w:r>
            <w:r>
              <w:rPr>
                <w:rFonts w:ascii="PT Astra Serif" w:hAnsi="PT Astra Serif"/>
                <w:sz w:val="22"/>
              </w:rPr>
              <w:t>одведомственных учреж</w:t>
            </w:r>
            <w:r>
              <w:rPr>
                <w:rFonts w:ascii="PT Astra Serif" w:hAnsi="PT Astra Serif"/>
                <w:sz w:val="22"/>
              </w:rPr>
              <w:t>дений по разъяснению законодательства о противодействии коррупции в части порядка исполнения требований, з</w:t>
            </w:r>
            <w:r>
              <w:rPr>
                <w:rFonts w:ascii="PT Astra Serif" w:hAnsi="PT Astra Serif"/>
                <w:sz w:val="22"/>
              </w:rPr>
              <w:t>апретов, ограничений и ответственности за и</w:t>
            </w:r>
            <w:r>
              <w:rPr>
                <w:rFonts w:ascii="PT Astra Serif" w:hAnsi="PT Astra Serif"/>
                <w:sz w:val="22"/>
              </w:rPr>
              <w:t>х несоблюдение.</w:t>
            </w:r>
          </w:p>
          <w:p w14:paraId="4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sz w:val="22"/>
              </w:rPr>
              <w:t>В мае 2021 года, по завершении декларационной компании, при осуществлении анализа сведений, предс</w:t>
            </w:r>
            <w:r>
              <w:rPr>
                <w:rFonts w:ascii="PT Astra Serif" w:hAnsi="PT Astra Serif"/>
                <w:sz w:val="22"/>
              </w:rPr>
              <w:t xml:space="preserve">тавленных </w:t>
            </w:r>
            <w:r>
              <w:rPr>
                <w:rFonts w:ascii="PT Astra Serif" w:hAnsi="PT Astra Serif"/>
                <w:sz w:val="22"/>
              </w:rPr>
              <w:t>государственными гра</w:t>
            </w:r>
            <w:r>
              <w:rPr>
                <w:rFonts w:ascii="PT Astra Serif" w:hAnsi="PT Astra Serif"/>
                <w:sz w:val="22"/>
              </w:rPr>
              <w:t>жданскими служащими и руководителя</w:t>
            </w:r>
            <w:r>
              <w:rPr>
                <w:rFonts w:ascii="PT Astra Serif" w:hAnsi="PT Astra Serif"/>
                <w:sz w:val="22"/>
              </w:rPr>
              <w:t>ми п</w:t>
            </w:r>
            <w:r>
              <w:rPr>
                <w:rFonts w:ascii="PT Astra Serif" w:hAnsi="PT Astra Serif"/>
                <w:sz w:val="22"/>
              </w:rPr>
              <w:t>одведомственных учреж</w:t>
            </w:r>
            <w:r>
              <w:rPr>
                <w:rFonts w:ascii="PT Astra Serif" w:hAnsi="PT Astra Serif"/>
                <w:sz w:val="22"/>
              </w:rPr>
              <w:t>дений, проанализировано исполнение требований действующего законодательства по</w:t>
            </w:r>
            <w:r>
              <w:rPr>
                <w:rFonts w:ascii="PT Astra Serif" w:hAnsi="PT Astra Serif"/>
                <w:sz w:val="22"/>
              </w:rPr>
              <w:t xml:space="preserve"> противодействию коррупции</w:t>
            </w:r>
            <w:r>
              <w:rPr>
                <w:rFonts w:ascii="PT Astra Serif" w:hAnsi="PT Astra Serif"/>
                <w:sz w:val="22"/>
              </w:rPr>
              <w:t>. Сведе</w:t>
            </w:r>
            <w:r>
              <w:rPr>
                <w:rFonts w:ascii="PT Astra Serif" w:hAnsi="PT Astra Serif"/>
                <w:sz w:val="22"/>
              </w:rPr>
              <w:t>ний о нарушении ограничений, требований и запретов, установленных</w:t>
            </w:r>
            <w:r>
              <w:rPr>
                <w:rFonts w:ascii="PT Astra Serif" w:hAnsi="PT Astra Serif"/>
                <w:sz w:val="22"/>
              </w:rPr>
              <w:t xml:space="preserve"> в целях противодействия коррупции, не выявл</w:t>
            </w:r>
            <w:r>
              <w:rPr>
                <w:rFonts w:ascii="PT Astra Serif" w:hAnsi="PT Astra Serif"/>
                <w:sz w:val="22"/>
              </w:rPr>
              <w:t>ено.</w:t>
            </w:r>
          </w:p>
          <w:p w14:paraId="4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sz w:val="22"/>
              </w:rPr>
              <w:t>Организовано и обеспечено исполнение п. 3 постановления Губернатора Курской области от 0</w:t>
            </w:r>
            <w:r>
              <w:rPr>
                <w:rFonts w:ascii="PT Astra Serif" w:hAnsi="PT Astra Serif"/>
                <w:sz w:val="22"/>
              </w:rPr>
              <w:t xml:space="preserve">3.11.2017 № 303-пг "О едином </w:t>
            </w:r>
            <w:r>
              <w:rPr>
                <w:rFonts w:ascii="PT Astra Serif" w:hAnsi="PT Astra Serif"/>
                <w:sz w:val="22"/>
              </w:rPr>
              <w:t>региональном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интернет</w:t>
            </w:r>
            <w:r>
              <w:rPr>
                <w:rFonts w:ascii="PT Astra Serif" w:hAnsi="PT Astra Serif"/>
                <w:sz w:val="22"/>
              </w:rPr>
              <w:t>-</w:t>
            </w:r>
            <w:r>
              <w:rPr>
                <w:rFonts w:ascii="PT Astra Serif" w:hAnsi="PT Astra Serif"/>
                <w:sz w:val="22"/>
              </w:rPr>
              <w:t>портале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для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размещения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проектов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нормативных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правовых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актов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органов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государственной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власти</w:t>
            </w:r>
            <w:r>
              <w:rPr>
                <w:rFonts w:ascii="PT Astra Serif" w:hAnsi="PT Astra Serif"/>
                <w:sz w:val="22"/>
              </w:rPr>
              <w:t xml:space="preserve"> К</w:t>
            </w:r>
            <w:r>
              <w:rPr>
                <w:rFonts w:ascii="PT Astra Serif" w:hAnsi="PT Astra Serif"/>
                <w:sz w:val="22"/>
              </w:rPr>
              <w:t>урской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области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в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целях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их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общественного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обсуждения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проведения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независимой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антикоррупционной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экспертизы</w:t>
            </w:r>
            <w:r>
              <w:rPr>
                <w:rFonts w:ascii="PT Astra Serif" w:hAnsi="PT Astra Serif"/>
                <w:sz w:val="22"/>
              </w:rPr>
              <w:t>".</w:t>
            </w:r>
          </w:p>
          <w:p w14:paraId="4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sz w:val="22"/>
              </w:rPr>
              <w:t>В 2021 году заключений по результатам проведения независимой антикоррупционной экспертизы НПА, разработчиком которых являлся комитет, а также их проектов, не поступало.</w:t>
            </w:r>
          </w:p>
          <w:p w14:paraId="4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sz w:val="22"/>
              </w:rPr>
              <w:t>Уточнен порядок, формы и методы продолжения работы по</w:t>
            </w:r>
            <w:r>
              <w:rPr>
                <w:rFonts w:ascii="PT Astra Serif" w:hAnsi="PT Astra Serif"/>
                <w:sz w:val="22"/>
              </w:rPr>
              <w:t xml:space="preserve"> формированию среди работников комитета и подведомственных учреждений нетерпимого отношения к коррупции, более активного использования информационных материалов в области антикоррупционного правового просвещения, нацеленных на популяризацию антикоррупционных стандартов и развитие общественного правосознания.</w:t>
            </w:r>
          </w:p>
          <w:p w14:paraId="4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sz w:val="22"/>
              </w:rPr>
              <w:t xml:space="preserve">Уточнен перечень просветительских и разъяснительных мероприятий, направленных на создание в комитете и подведомственных учреждениях атмосферы нетерпимости к коррупционным проявлениям, в том числе в рамках организации проведения и реализации соответствующих решений </w:t>
            </w:r>
            <w:r>
              <w:rPr>
                <w:rFonts w:ascii="PT Astra Serif" w:hAnsi="PT Astra Serif"/>
                <w:sz w:val="22"/>
              </w:rPr>
              <w:t>областной комиссии по обеспечению безопасности дорожного движения.</w:t>
            </w:r>
          </w:p>
          <w:p w14:paraId="46000000">
            <w:pPr>
              <w:tabs>
                <w:tab w:leader="none" w:pos="7230" w:val="left"/>
              </w:tabs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Ответственным должностным лицам комитета  и подведомственных учреждений дове</w:t>
            </w:r>
            <w:r>
              <w:rPr>
                <w:rFonts w:ascii="PT Astra Serif" w:hAnsi="PT Astra Serif"/>
                <w:sz w:val="22"/>
              </w:rPr>
              <w:t xml:space="preserve">дено решение комиссии о немедленном сообщении </w:t>
            </w:r>
            <w:r>
              <w:rPr>
                <w:rFonts w:ascii="PT Astra Serif" w:hAnsi="PT Astra Serif"/>
                <w:sz w:val="22"/>
              </w:rPr>
              <w:t xml:space="preserve"> в правоохранительные органы по компетенции о наличии признаков преступления или административного правонарушения, установленных в ходе проведения антикоррупционных проверок.</w:t>
            </w:r>
          </w:p>
          <w:p w14:paraId="4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sz w:val="22"/>
              </w:rPr>
              <w:t>Проведена работа по повышению уровн</w:t>
            </w:r>
            <w:r>
              <w:rPr>
                <w:rFonts w:ascii="PT Astra Serif" w:hAnsi="PT Astra Serif"/>
                <w:sz w:val="22"/>
              </w:rPr>
              <w:t>я знаний законодательства о про</w:t>
            </w:r>
            <w:r>
              <w:rPr>
                <w:rFonts w:ascii="PT Astra Serif" w:hAnsi="PT Astra Serif"/>
                <w:sz w:val="22"/>
              </w:rPr>
              <w:t>тиводействии коррупции в комитет</w:t>
            </w:r>
            <w:r>
              <w:rPr>
                <w:rFonts w:ascii="PT Astra Serif" w:hAnsi="PT Astra Serif"/>
                <w:sz w:val="22"/>
              </w:rPr>
              <w:t>е и  подведомственных учреждениях.</w:t>
            </w:r>
          </w:p>
          <w:p w14:paraId="4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</w:tr>
      <w:tr>
        <w:trPr>
          <w:trHeight w:hRule="atLeast" w:val="146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1.2.3.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Проведение оценки коррупционных рисков, возникающих при реализации функций государственными гражданскими служащими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комитета,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по компетенции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Оценка коррупционных рисков, возникающих при реализации гос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ударственными гражданскими служащими функций, в комитете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 подведомственных учр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ждениях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, в 2021 году проведена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соответствии с Методическими рекомендациями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Минтруда РФ.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Перечень должностей государственной службы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на 2022 г.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, замещение которых связано с коррупционными риск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ми, уточнен в установленном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порядке.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1.2.4.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Оказание консультативно-методической помощи должностным лицам комитета 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организации работы по противодействию коррупции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целях повышения эффективности работы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по противодействию коррупции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консультативно-методическая помощь должностным лицам комитета 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организации работы по противодействию коррупции в 2021 году осуществляется на постоянной основе, с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проведением ежеквартального анализа ее эффективности.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1.2.5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Разработка модельных правовых актов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</w:p>
          <w:p w14:paraId="5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(в соответствующей сфере деятельности)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Для оказания содействия должностным лицам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работе по противодействию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коррупции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разработаны и направлены  модельные правовые акты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 в рамках оказания методической поддержки (см. п. 1.1.4. настоящей ин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формации).</w:t>
            </w:r>
          </w:p>
        </w:tc>
      </w:tr>
      <w:tr>
        <w:trPr>
          <w:trHeight w:hRule="atLeast" w:val="322"/>
        </w:trPr>
        <w:tc>
          <w:tcPr>
            <w:tcW w:type="dxa" w:w="15714"/>
            <w:gridSpan w:val="3"/>
            <w:tcBorders>
              <w:top w:color="000000" w:sz="1" w:val="single"/>
              <w:bottom w:color="000000" w:sz="1" w:val="single"/>
            </w:tcBorders>
            <w:shd w:fill="auto" w:val="clear"/>
          </w:tcPr>
          <w:p w14:paraId="53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1.3.1.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государственными гражданскими служащими Курской области комитета, а также  сведений о доходах, об имуществе и обязательствах имущественного характера лицами, замещающими должности руководителей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Своевременность представления сведений о доходах, расходах, об имуществе и обязательствах имущественного характера за 2020 год (далее - сведения) государственными гражданскими служащими комитета и руководителями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подведо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ственных учреждений обеспечено в соответствии с действующим законодательством. Сведения представлены в полном объеме, без нарушения установленных сроков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(гражданских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служащи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х - 22,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руководителей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подведо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ственных учреждений и организации - 4).</w:t>
            </w:r>
          </w:p>
          <w:p w14:paraId="5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1.3.2.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Размещение сведений о доходах, расходах, об имуществе и обязательствах имущественного характера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государственных служащих комитета и членов их семей, а также  сведений о доходах, об имуществе и обязательствах имущественного характера руководителей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и членов их семей в иформационно-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коммуникационной сети «Интернет»</w:t>
            </w:r>
          </w:p>
          <w:p w14:paraId="5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государственных гражданских служащих комитета и членов их семей, а также  сведения о доходах, об имуществе и обязательствах имущественного характера руководителей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домственных учреждений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и членов их семей размещены в иформационно-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коммуникационной сети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«Интернет» (на официальном сайте Администрации Курской области) в установленные сроки (май 2021 года).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.3.3.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Анализ сведений о доходах, расходах, об имуществе и обязательствах имущественного характера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государственных служащих комитета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 а также членов их семей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Анализ сведений о доходах, расходах, об имуществе и обязательствах имущественного характера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государственных гражданских служащих комитета (22 чел.)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 а также членов их семей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,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проведен в установленные сроки.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Фактов нарушения ограничений и запретов, установленных действующим законодательством, не выявлено.</w:t>
            </w:r>
          </w:p>
          <w:p w14:paraId="5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1.3.4.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Анализ сведений о доходах, об имуществе и обязательствах имущественного характера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руководителей подведомственных учреждений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 а также членов их семей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Анализ сведений о доходах, об имуществе и обязательствах имущественного характера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руководителей подведомственных учреждений (4 чел.) и членов их семей проведен в установленные сроки.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Фактов нарушения ограничений и запретов, установленных действующим законодательством, не выявлено.</w:t>
            </w:r>
          </w:p>
          <w:p w14:paraId="6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1.3.5.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Обеспечение деятельности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комиссии по соблюдению требований к служебному поведению государственных гражданских сл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у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жащих Курской области и руководителей подведомственных госуда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ственных учреждений и урегулированию конфликта интересов в комитете рег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ональной безопасности Курской области (далее  - комиссия)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целях осуществления мер по предупреждению коррупции в 2021 году проведено 2 заседания комиссии:</w:t>
            </w:r>
          </w:p>
          <w:p w14:paraId="6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sz w:val="22"/>
                <w:u w:val="single"/>
              </w:rPr>
              <w:t xml:space="preserve">12 марта 2021 года -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рассмотрены результа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ты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проверки</w:t>
            </w:r>
            <w:r>
              <w:rPr>
                <w:rFonts w:ascii="PT Astra Serif" w:hAnsi="PT Astra Serif"/>
                <w:b w:val="0"/>
                <w:sz w:val="22"/>
              </w:rPr>
              <w:t xml:space="preserve"> достоверности и полноты сведений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 xml:space="preserve"> о доходах,</w:t>
            </w:r>
            <w:r>
              <w:rPr>
                <w:rFonts w:ascii="PT Astra Serif" w:hAnsi="PT Astra Serif"/>
                <w:b w:val="0"/>
                <w:sz w:val="22"/>
              </w:rPr>
              <w:t xml:space="preserve"> ра</w:t>
            </w:r>
            <w:r>
              <w:rPr>
                <w:rFonts w:ascii="PT Astra Serif" w:hAnsi="PT Astra Serif"/>
                <w:b w:val="0"/>
                <w:sz w:val="22"/>
              </w:rPr>
              <w:t>с</w:t>
            </w:r>
            <w:r>
              <w:rPr>
                <w:rFonts w:ascii="PT Astra Serif" w:hAnsi="PT Astra Serif"/>
                <w:b w:val="0"/>
                <w:sz w:val="22"/>
              </w:rPr>
              <w:t>ходах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об имуществе и обязательствах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 xml:space="preserve">имущественного характера </w:t>
            </w:r>
            <w:r>
              <w:rPr>
                <w:rFonts w:ascii="PT Astra Serif" w:hAnsi="PT Astra Serif"/>
                <w:b w:val="0"/>
                <w:sz w:val="22"/>
              </w:rPr>
              <w:t xml:space="preserve">за 2018 год </w:t>
            </w:r>
            <w:r>
              <w:rPr>
                <w:rFonts w:ascii="PT Astra Serif" w:hAnsi="PT Astra Serif"/>
                <w:b w:val="0"/>
                <w:sz w:val="22"/>
              </w:rPr>
              <w:t xml:space="preserve">в соответствии с Положением, утвержденным </w:t>
            </w:r>
            <w:r>
              <w:rPr>
                <w:rFonts w:ascii="PT Astra Serif" w:hAnsi="PT Astra Serif"/>
                <w:b w:val="0"/>
                <w:sz w:val="22"/>
              </w:rPr>
              <w:t>постановлени</w:t>
            </w:r>
            <w:r>
              <w:rPr>
                <w:rFonts w:ascii="PT Astra Serif" w:hAnsi="PT Astra Serif"/>
                <w:b w:val="0"/>
                <w:sz w:val="22"/>
              </w:rPr>
              <w:t>ем</w:t>
            </w:r>
            <w:r>
              <w:rPr>
                <w:rFonts w:ascii="PT Astra Serif" w:hAnsi="PT Astra Serif"/>
                <w:b w:val="0"/>
                <w:sz w:val="22"/>
              </w:rPr>
              <w:t xml:space="preserve"> Губернатора Курской области от 14.12.2009 г. № 400,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в отношении 8-ми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гражданских служащи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х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комитета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и членов их семей</w:t>
            </w:r>
            <w:r>
              <w:rPr>
                <w:rFonts w:ascii="PT Astra Serif" w:hAnsi="PT Astra Serif"/>
                <w:b w:val="0"/>
                <w:sz w:val="22"/>
              </w:rPr>
              <w:t>,</w:t>
            </w:r>
            <w:r>
              <w:rPr>
                <w:rFonts w:ascii="PT Astra Serif" w:hAnsi="PT Astra Serif"/>
                <w:b w:val="0"/>
                <w:sz w:val="22"/>
              </w:rPr>
              <w:t xml:space="preserve"> проведенной согласно</w:t>
            </w:r>
            <w:r>
              <w:rPr>
                <w:rFonts w:ascii="PT Astra Serif" w:hAnsi="PT Astra Serif"/>
                <w:b w:val="0"/>
                <w:sz w:val="22"/>
              </w:rPr>
              <w:t xml:space="preserve"> приказу комитета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от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22.12.2020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№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211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,</w:t>
            </w:r>
            <w:r>
              <w:rPr>
                <w:rFonts w:ascii="PT Astra Serif" w:hAnsi="PT Astra Serif"/>
                <w:b w:val="0"/>
                <w:sz w:val="22"/>
              </w:rPr>
              <w:t xml:space="preserve"> изданного на основании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представления прокуратуры Курской области</w:t>
            </w:r>
            <w:r>
              <w:rPr>
                <w:rFonts w:ascii="PT Astra Serif" w:hAnsi="PT Astra Serif"/>
                <w:b w:val="0"/>
                <w:sz w:val="22"/>
              </w:rPr>
              <w:t xml:space="preserve"> от 10.12.2020 № 07-11-2020 г</w:t>
            </w:r>
            <w:r>
              <w:rPr>
                <w:rFonts w:ascii="PT Astra Serif" w:hAnsi="PT Astra Serif"/>
                <w:b w:val="0"/>
                <w:sz w:val="22"/>
              </w:rPr>
              <w:t>.</w:t>
            </w:r>
          </w:p>
          <w:p w14:paraId="68000000">
            <w:pPr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  <w:u w:val="none"/>
              </w:rPr>
              <w:t>Комиссией рекомендовано</w:t>
            </w:r>
            <w:r>
              <w:rPr>
                <w:rFonts w:ascii="PT Astra Serif" w:hAnsi="PT Astra Serif"/>
                <w:b w:val="0"/>
                <w:sz w:val="22"/>
              </w:rPr>
              <w:t xml:space="preserve"> предупредить</w:t>
            </w:r>
            <w:r>
              <w:rPr>
                <w:rFonts w:ascii="PT Astra Serif" w:hAnsi="PT Astra Serif"/>
                <w:b w:val="0"/>
                <w:sz w:val="22"/>
              </w:rPr>
              <w:t xml:space="preserve"> 4</w:t>
            </w:r>
            <w:r>
              <w:rPr>
                <w:rFonts w:ascii="PT Astra Serif" w:hAnsi="PT Astra Serif"/>
                <w:b w:val="0"/>
                <w:sz w:val="22"/>
              </w:rPr>
              <w:t>-х государственны</w:t>
            </w:r>
            <w:r>
              <w:rPr>
                <w:rFonts w:ascii="PT Astra Serif" w:hAnsi="PT Astra Serif"/>
                <w:b w:val="0"/>
                <w:sz w:val="22"/>
              </w:rPr>
              <w:t>х служащих</w:t>
            </w:r>
            <w:r>
              <w:rPr>
                <w:rFonts w:ascii="PT Astra Serif" w:hAnsi="PT Astra Serif"/>
                <w:b w:val="0"/>
                <w:sz w:val="22"/>
              </w:rPr>
              <w:t xml:space="preserve"> о недопустимост</w:t>
            </w:r>
            <w:r>
              <w:rPr>
                <w:rFonts w:ascii="PT Astra Serif" w:hAnsi="PT Astra Serif"/>
                <w:b w:val="0"/>
                <w:sz w:val="22"/>
              </w:rPr>
              <w:t xml:space="preserve">и указания </w:t>
            </w:r>
            <w:r>
              <w:rPr>
                <w:rFonts w:ascii="PT Astra Serif" w:hAnsi="PT Astra Serif"/>
                <w:b w:val="0"/>
                <w:sz w:val="22"/>
              </w:rPr>
              <w:t>неполных, недостоверных, ошибочных или неточных сведений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в справках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о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доходах,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ра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с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ходах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об имуществе и обязательствах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имущественного характера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за отчетный период</w:t>
            </w:r>
            <w:r>
              <w:rPr>
                <w:rFonts w:ascii="PT Astra Serif" w:hAnsi="PT Astra Serif"/>
                <w:b w:val="0"/>
                <w:sz w:val="22"/>
              </w:rPr>
              <w:t>,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представляемых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 xml:space="preserve">в соответствии с </w:t>
            </w:r>
            <w:r>
              <w:rPr>
                <w:rFonts w:ascii="PT Astra Serif" w:hAnsi="PT Astra Serif"/>
                <w:b w:val="0"/>
                <w:sz w:val="22"/>
              </w:rPr>
              <w:t xml:space="preserve"> постановл</w:t>
            </w:r>
            <w:r>
              <w:rPr>
                <w:rFonts w:ascii="PT Astra Serif" w:hAnsi="PT Astra Serif"/>
                <w:b w:val="0"/>
                <w:sz w:val="22"/>
              </w:rPr>
              <w:t>е</w:t>
            </w:r>
            <w:r>
              <w:rPr>
                <w:rFonts w:ascii="PT Astra Serif" w:hAnsi="PT Astra Serif"/>
                <w:b w:val="0"/>
                <w:sz w:val="22"/>
              </w:rPr>
              <w:t>нием Губернатора Курской области от 18.09.2009 №312.</w:t>
            </w:r>
          </w:p>
          <w:p w14:paraId="69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b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sz w:val="22"/>
              </w:rPr>
              <w:t>Комиссией предложено ограни</w:t>
            </w:r>
            <w:r>
              <w:rPr>
                <w:rFonts w:ascii="PT Astra Serif" w:hAnsi="PT Astra Serif"/>
                <w:b w:val="0"/>
                <w:sz w:val="22"/>
              </w:rPr>
              <w:t>читься данной мерой</w:t>
            </w:r>
            <w:r>
              <w:rPr>
                <w:rFonts w:ascii="PT Astra Serif" w:hAnsi="PT Astra Serif"/>
                <w:b w:val="0"/>
                <w:sz w:val="22"/>
              </w:rPr>
              <w:t xml:space="preserve"> ввиду</w:t>
            </w:r>
            <w:r>
              <w:rPr>
                <w:rFonts w:ascii="PT Astra Serif" w:hAnsi="PT Astra Serif"/>
                <w:b w:val="0"/>
                <w:sz w:val="22"/>
              </w:rPr>
              <w:t xml:space="preserve"> отсутствия пр</w:t>
            </w:r>
            <w:r>
              <w:rPr>
                <w:rFonts w:ascii="PT Astra Serif" w:hAnsi="PT Astra Serif"/>
                <w:b w:val="0"/>
                <w:sz w:val="22"/>
              </w:rPr>
              <w:t>изнаков коррупционных правон</w:t>
            </w:r>
            <w:r>
              <w:rPr>
                <w:rFonts w:ascii="PT Astra Serif" w:hAnsi="PT Astra Serif"/>
                <w:b w:val="0"/>
                <w:sz w:val="22"/>
              </w:rPr>
              <w:t>арушени</w:t>
            </w:r>
            <w:r>
              <w:rPr>
                <w:rFonts w:ascii="PT Astra Serif" w:hAnsi="PT Astra Serif"/>
                <w:b w:val="0"/>
                <w:sz w:val="22"/>
              </w:rPr>
              <w:t>й, несущественности проступков, безукоризненного соблюдения указанными гражданскими служащими</w:t>
            </w:r>
            <w:r>
              <w:rPr>
                <w:rFonts w:ascii="PT Astra Serif" w:hAnsi="PT Astra Serif"/>
                <w:b w:val="0"/>
                <w:sz w:val="22"/>
              </w:rPr>
              <w:t xml:space="preserve"> установленных ограничений и запретов, добросовестного исполнения ими обязанностей в целях противодействия коррупции, высоких результатов в служебной деятельности.</w:t>
            </w:r>
          </w:p>
          <w:p w14:paraId="6A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  <w:u w:val="none"/>
              </w:rPr>
              <w:t>Комиссией рекомендовано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в связи с выявлением характерных ошибок, допущенных при получении сведений из кредитных организаций в ходе декларационных кампаний,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провести в комитете дополнительное инструкторское занятие с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гражданскими служащими по вопросам  подготовк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и и указания сведений в справках за отчетный период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, с участием представителя департамента</w:t>
            </w:r>
            <w:r>
              <w:rPr>
                <w:rFonts w:ascii="PT Astra Serif" w:hAnsi="PT Astra Serif"/>
                <w:b w:val="0"/>
                <w:sz w:val="22"/>
              </w:rPr>
              <w:t xml:space="preserve"> Администрации Курской области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 профилактике коррупцио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ных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 иных правонарушений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, с доведением обзоров результатов проверок </w:t>
            </w:r>
            <w:r>
              <w:rPr>
                <w:rFonts w:ascii="PT Astra Serif" w:hAnsi="PT Astra Serif"/>
                <w:b w:val="0"/>
                <w:sz w:val="22"/>
              </w:rPr>
              <w:t>достоверности и полноты сведений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о доходах,</w:t>
            </w:r>
            <w:r>
              <w:rPr>
                <w:rFonts w:ascii="PT Astra Serif" w:hAnsi="PT Astra Serif"/>
                <w:b w:val="0"/>
                <w:sz w:val="22"/>
              </w:rPr>
              <w:t xml:space="preserve"> ра</w:t>
            </w:r>
            <w:r>
              <w:rPr>
                <w:rFonts w:ascii="PT Astra Serif" w:hAnsi="PT Astra Serif"/>
                <w:b w:val="0"/>
                <w:sz w:val="22"/>
              </w:rPr>
              <w:t>с</w:t>
            </w:r>
            <w:r>
              <w:rPr>
                <w:rFonts w:ascii="PT Astra Serif" w:hAnsi="PT Astra Serif"/>
                <w:b w:val="0"/>
                <w:sz w:val="22"/>
              </w:rPr>
              <w:t>ходах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об имуществе и обязательствах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имущественного характера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в иных органах власти 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организациях.</w:t>
            </w:r>
            <w:r>
              <w:rPr>
                <w:rFonts w:ascii="PT Astra Serif" w:hAnsi="PT Astra Serif"/>
                <w:b w:val="0"/>
                <w:sz w:val="22"/>
              </w:rPr>
              <w:t xml:space="preserve"> 25.03.2021 </w:t>
            </w:r>
            <w:r>
              <w:rPr>
                <w:rFonts w:ascii="PT Astra Serif" w:hAnsi="PT Astra Serif"/>
                <w:b w:val="0"/>
                <w:sz w:val="22"/>
              </w:rPr>
              <w:t>г.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, с участием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представителя департамента</w:t>
            </w:r>
            <w:r>
              <w:rPr>
                <w:rFonts w:ascii="PT Astra Serif" w:hAnsi="PT Astra Serif"/>
                <w:b w:val="0"/>
                <w:sz w:val="22"/>
              </w:rPr>
              <w:t xml:space="preserve"> Администрации Курской области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 профилактике коррупцио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ных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 иных правонарушений (Н.А. Рюмшиной),</w:t>
            </w:r>
            <w:r>
              <w:rPr>
                <w:rFonts w:ascii="PT Astra Serif" w:hAnsi="PT Astra Serif"/>
                <w:b w:val="0"/>
                <w:sz w:val="22"/>
              </w:rPr>
              <w:t xml:space="preserve"> проведено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дополнительное инструкторское занятие с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гражданскими служащими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по вопросам недопущения предпосылок к </w:t>
            </w:r>
            <w:r>
              <w:rPr>
                <w:rFonts w:ascii="PT Astra Serif" w:hAnsi="PT Astra Serif"/>
                <w:b w:val="0"/>
                <w:sz w:val="22"/>
              </w:rPr>
              <w:t>нарушениям законодательства о противодействии коррупции.</w:t>
            </w:r>
          </w:p>
          <w:p w14:paraId="6B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b w:val="0"/>
                <w:sz w:val="22"/>
              </w:rPr>
            </w:pPr>
          </w:p>
          <w:p w14:paraId="6C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  <w:u w:val="single"/>
              </w:rPr>
              <w:t>13 августа 2021 года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- рассмотрены 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р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езультат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ы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проверки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достоверности и полноты сведени</w:t>
            </w:r>
            <w:r>
              <w:rPr>
                <w:rFonts w:ascii="PT Astra Serif" w:hAnsi="PT Astra Serif"/>
                <w:b w:val="0"/>
                <w:sz w:val="22"/>
              </w:rPr>
              <w:t>й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 xml:space="preserve"> о доходах,</w:t>
            </w:r>
            <w:r>
              <w:rPr>
                <w:rFonts w:ascii="PT Astra Serif" w:hAnsi="PT Astra Serif"/>
                <w:b w:val="0"/>
                <w:sz w:val="22"/>
              </w:rPr>
              <w:t xml:space="preserve"> ра</w:t>
            </w:r>
            <w:r>
              <w:rPr>
                <w:rFonts w:ascii="PT Astra Serif" w:hAnsi="PT Astra Serif"/>
                <w:b w:val="0"/>
                <w:sz w:val="22"/>
              </w:rPr>
              <w:t>с</w:t>
            </w:r>
            <w:r>
              <w:rPr>
                <w:rFonts w:ascii="PT Astra Serif" w:hAnsi="PT Astra Serif"/>
                <w:b w:val="0"/>
                <w:sz w:val="22"/>
              </w:rPr>
              <w:t>ходах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об имуществе и обязательствах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 xml:space="preserve">имущественного характера </w:t>
            </w:r>
            <w:r>
              <w:rPr>
                <w:rFonts w:ascii="PT Astra Serif" w:hAnsi="PT Astra Serif"/>
                <w:b w:val="0"/>
                <w:sz w:val="22"/>
              </w:rPr>
              <w:t>за 2020 год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sz w:val="22"/>
                <w:u w:val="none"/>
              </w:rPr>
              <w:t xml:space="preserve">в отношении 2-х </w:t>
            </w:r>
            <w:r>
              <w:rPr>
                <w:rFonts w:ascii="PT Astra Serif" w:hAnsi="PT Astra Serif"/>
                <w:sz w:val="22"/>
                <w:u w:val="none"/>
              </w:rPr>
              <w:t>гражданских служащи</w:t>
            </w:r>
            <w:r>
              <w:rPr>
                <w:rFonts w:ascii="PT Astra Serif" w:hAnsi="PT Astra Serif"/>
                <w:sz w:val="22"/>
                <w:u w:val="none"/>
              </w:rPr>
              <w:t xml:space="preserve">х комитета </w:t>
            </w:r>
            <w:r>
              <w:rPr>
                <w:rFonts w:ascii="PT Astra Serif" w:hAnsi="PT Astra Serif"/>
                <w:sz w:val="22"/>
              </w:rPr>
              <w:t xml:space="preserve">и </w:t>
            </w:r>
            <w:r>
              <w:rPr>
                <w:rFonts w:ascii="PT Astra Serif" w:hAnsi="PT Astra Serif"/>
                <w:sz w:val="22"/>
                <w:u w:val="none"/>
              </w:rPr>
              <w:t>членов их семей, проведенной в период с</w:t>
            </w:r>
            <w:r>
              <w:rPr>
                <w:rFonts w:ascii="PT Astra Serif" w:hAnsi="PT Astra Serif"/>
                <w:sz w:val="22"/>
              </w:rPr>
              <w:t xml:space="preserve"> 09.06.2021</w:t>
            </w:r>
            <w:r>
              <w:rPr>
                <w:rFonts w:ascii="PT Astra Serif" w:hAnsi="PT Astra Serif"/>
                <w:sz w:val="22"/>
                <w:u w:val="none"/>
              </w:rPr>
              <w:t xml:space="preserve"> г. по 22.07.2021 г.</w:t>
            </w:r>
            <w:r>
              <w:rPr>
                <w:rFonts w:ascii="PT Astra Serif" w:hAnsi="PT Astra Serif"/>
                <w:sz w:val="22"/>
                <w:u w:val="none"/>
              </w:rPr>
              <w:t xml:space="preserve"> в соответствии</w:t>
            </w:r>
            <w:r>
              <w:rPr>
                <w:rFonts w:ascii="PT Astra Serif" w:hAnsi="PT Astra Serif"/>
                <w:sz w:val="22"/>
              </w:rPr>
              <w:t xml:space="preserve"> с Положением,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утвержденным</w:t>
            </w:r>
            <w:r>
              <w:rPr>
                <w:rFonts w:ascii="PT Astra Serif" w:hAnsi="PT Astra Serif"/>
                <w:b w:val="0"/>
                <w:sz w:val="22"/>
              </w:rPr>
              <w:t xml:space="preserve"> постановлени</w:t>
            </w:r>
            <w:r>
              <w:rPr>
                <w:rFonts w:ascii="PT Astra Serif" w:hAnsi="PT Astra Serif"/>
                <w:b w:val="0"/>
                <w:sz w:val="22"/>
              </w:rPr>
              <w:t>ем</w:t>
            </w:r>
            <w:r>
              <w:rPr>
                <w:rFonts w:ascii="PT Astra Serif" w:hAnsi="PT Astra Serif"/>
                <w:b w:val="0"/>
                <w:sz w:val="22"/>
              </w:rPr>
              <w:t xml:space="preserve"> Губернатора Курской области от 14.12.2009 № 400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и</w:t>
            </w:r>
            <w:r>
              <w:rPr>
                <w:rFonts w:ascii="PT Astra Serif" w:hAnsi="PT Astra Serif"/>
                <w:sz w:val="22"/>
                <w:u w:val="none"/>
              </w:rPr>
              <w:t xml:space="preserve"> приказами комитета</w:t>
            </w:r>
            <w:r>
              <w:rPr>
                <w:rFonts w:ascii="PT Astra Serif" w:hAnsi="PT Astra Serif"/>
                <w:sz w:val="22"/>
              </w:rPr>
              <w:t xml:space="preserve"> от 09.06.2021 № 69 и № 70</w:t>
            </w:r>
            <w:r>
              <w:rPr>
                <w:rFonts w:ascii="PT Astra Serif" w:hAnsi="PT Astra Serif"/>
                <w:sz w:val="22"/>
                <w:u w:val="none"/>
              </w:rPr>
              <w:t>.</w:t>
            </w:r>
          </w:p>
          <w:p w14:paraId="6D000000">
            <w:pPr>
              <w:widowControl w:val="0"/>
              <w:spacing w:after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Комиссией установлено, что сведения, представленные 1 (одним) государственным служащим в соо</w:t>
            </w:r>
            <w:r>
              <w:rPr>
                <w:rFonts w:ascii="PT Astra Serif" w:hAnsi="PT Astra Serif"/>
                <w:b w:val="0"/>
                <w:sz w:val="22"/>
              </w:rPr>
              <w:t>т</w:t>
            </w:r>
            <w:r>
              <w:rPr>
                <w:rFonts w:ascii="PT Astra Serif" w:hAnsi="PT Astra Serif"/>
                <w:b w:val="0"/>
                <w:sz w:val="22"/>
              </w:rPr>
              <w:t xml:space="preserve">ветствии с </w:t>
            </w:r>
            <w:r>
              <w:rPr>
                <w:rFonts w:ascii="PT Astra Serif" w:hAnsi="PT Astra Serif"/>
                <w:b w:val="0"/>
                <w:sz w:val="22"/>
              </w:rPr>
              <w:fldChar w:fldCharType="begin"/>
            </w:r>
            <w:r>
              <w:rPr>
                <w:rFonts w:ascii="PT Astra Serif" w:hAnsi="PT Astra Serif"/>
                <w:b w:val="0"/>
                <w:sz w:val="22"/>
              </w:rPr>
              <w:instrText>HYPERLINK "consultantplus://offline/ref=BB43F58195247763F145A2BD3AE60317B61D068E71937574BD625518CDB6D2A29020C335BE42DFD9A26DE9f1YBN"</w:instrText>
            </w:r>
            <w:r>
              <w:rPr>
                <w:rFonts w:ascii="PT Astra Serif" w:hAnsi="PT Astra Serif"/>
                <w:b w:val="0"/>
                <w:sz w:val="22"/>
              </w:rPr>
              <w:fldChar w:fldCharType="separate"/>
            </w:r>
            <w:r>
              <w:rPr>
                <w:rFonts w:ascii="PT Astra Serif" w:hAnsi="PT Astra Serif"/>
                <w:b w:val="0"/>
                <w:sz w:val="22"/>
              </w:rPr>
              <w:t>подпунктом "а" пункта 1</w:t>
            </w:r>
            <w:r>
              <w:rPr>
                <w:rFonts w:ascii="PT Astra Serif" w:hAnsi="PT Astra Serif"/>
                <w:b w:val="0"/>
                <w:sz w:val="22"/>
              </w:rPr>
              <w:fldChar w:fldCharType="end"/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Положения о проверке достоверности и полноты сведений, утве</w:t>
            </w:r>
            <w:r>
              <w:rPr>
                <w:rFonts w:ascii="PT Astra Serif" w:hAnsi="PT Astra Serif"/>
                <w:b w:val="0"/>
                <w:sz w:val="22"/>
              </w:rPr>
              <w:t>р</w:t>
            </w:r>
            <w:r>
              <w:rPr>
                <w:rFonts w:ascii="PT Astra Serif" w:hAnsi="PT Astra Serif"/>
                <w:b w:val="0"/>
                <w:sz w:val="22"/>
              </w:rPr>
              <w:t>жденного постановлением Губернатора Курской области от 14.12.2009 № 400</w:t>
            </w:r>
            <w:r>
              <w:rPr>
                <w:rFonts w:ascii="PT Astra Serif" w:hAnsi="PT Astra Serif"/>
                <w:b w:val="0"/>
                <w:sz w:val="22"/>
              </w:rPr>
              <w:t xml:space="preserve"> являются нед</w:t>
            </w:r>
            <w:r>
              <w:rPr>
                <w:rFonts w:ascii="PT Astra Serif" w:hAnsi="PT Astra Serif"/>
                <w:b w:val="0"/>
                <w:sz w:val="22"/>
              </w:rPr>
              <w:t>о</w:t>
            </w:r>
            <w:r>
              <w:rPr>
                <w:rFonts w:ascii="PT Astra Serif" w:hAnsi="PT Astra Serif"/>
                <w:b w:val="0"/>
                <w:sz w:val="22"/>
              </w:rPr>
              <w:t>стоверными и (или) неполными. Комиссией рекомендовано</w:t>
            </w:r>
            <w:r>
              <w:rPr>
                <w:rFonts w:ascii="PT Astra Serif" w:hAnsi="PT Astra Serif"/>
                <w:b w:val="0"/>
                <w:sz w:val="22"/>
              </w:rPr>
              <w:t xml:space="preserve"> председателю комитета </w:t>
            </w:r>
            <w:r>
              <w:rPr>
                <w:rFonts w:ascii="PT Astra Serif" w:hAnsi="PT Astra Serif"/>
                <w:b w:val="0"/>
                <w:sz w:val="22"/>
              </w:rPr>
              <w:t xml:space="preserve">ограничиться предупреждением гражданского служащего </w:t>
            </w:r>
            <w:r>
              <w:rPr>
                <w:rFonts w:ascii="PT Astra Serif" w:hAnsi="PT Astra Serif"/>
                <w:b w:val="0"/>
                <w:sz w:val="22"/>
              </w:rPr>
              <w:t>по обоснованному решению</w:t>
            </w:r>
            <w:r>
              <w:rPr>
                <w:rFonts w:ascii="PT Astra Serif" w:hAnsi="PT Astra Serif"/>
                <w:b w:val="0"/>
                <w:sz w:val="22"/>
              </w:rPr>
              <w:t xml:space="preserve"> об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отсутствии пр</w:t>
            </w:r>
            <w:r>
              <w:rPr>
                <w:rFonts w:ascii="PT Astra Serif" w:hAnsi="PT Astra Serif"/>
                <w:b w:val="0"/>
                <w:sz w:val="22"/>
              </w:rPr>
              <w:t>изнаков коррупционного правон</w:t>
            </w:r>
            <w:r>
              <w:rPr>
                <w:rFonts w:ascii="PT Astra Serif" w:hAnsi="PT Astra Serif"/>
                <w:b w:val="0"/>
                <w:sz w:val="22"/>
              </w:rPr>
              <w:t>арушения</w:t>
            </w:r>
            <w:r>
              <w:rPr>
                <w:rFonts w:ascii="PT Astra Serif" w:hAnsi="PT Astra Serif"/>
                <w:b w:val="0"/>
                <w:sz w:val="22"/>
              </w:rPr>
              <w:t>, определению несущественности проступка, безукоризненного соблюдения гражданским служащим</w:t>
            </w:r>
            <w:r>
              <w:rPr>
                <w:rFonts w:ascii="PT Astra Serif" w:hAnsi="PT Astra Serif"/>
                <w:b w:val="0"/>
                <w:sz w:val="22"/>
              </w:rPr>
              <w:t xml:space="preserve"> установленных ограничений и запретов, добросовестного исполнения им обязанностей в целях противодействия коррупции, высоких предшествующих результатов в служебной деятельности.</w:t>
            </w:r>
          </w:p>
          <w:p w14:paraId="6E000000">
            <w:pPr>
              <w:widowControl w:val="0"/>
              <w:spacing w:after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sz w:val="22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1.3.6.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Актуализация сведений, содержащихся в анкетах, предоставляемых лицами при назначении на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целях повышения эффективности кадровой работы 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части, касающейся ведения личных дел,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сведения, содержащиеся в анкетах, предоставляемых лицами при назначении на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должности государственной гражданской службы Курской области, в том числе сведения об их родственниках и иных лицах, регулярно  сверяются и актуализируются в установленном порядке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(в 2021 году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назначены на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должности государственной гражданской службы в комитете 3 чел.).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1.3.7.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целях исключения фактов нарушения ограничений и запретов, установленных действующим законодательством в 2021 г.:</w:t>
            </w:r>
          </w:p>
          <w:p w14:paraId="75000000">
            <w:pPr>
              <w:keepNext w:val="0"/>
              <w:keepLines w:val="0"/>
              <w:widowControl w:val="0"/>
              <w:numPr>
                <w:numId w:val="1"/>
              </w:num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ознакомлено граждан при поступлении на государственную гражданскую службу в комитет с законодательством о противодействии коррупции - 3 чел.;</w:t>
            </w:r>
          </w:p>
          <w:p w14:paraId="76000000">
            <w:pPr>
              <w:keepNext w:val="0"/>
              <w:keepLines w:val="0"/>
              <w:widowControl w:val="0"/>
              <w:numPr>
                <w:numId w:val="1"/>
              </w:num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с памяткой об ограничениях при заключении трудового или гражданско-правового договора после ухода с государственной гражданской службы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- 1 чел.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1.3.8.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Организация и проведение конкурсного замещения должностей государственной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гражданской службы Курской области в комитет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е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Профилактика коррупции,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упреждение персонального влияния в решении кадровых вопросов при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организации и проведении конкурсного замещения должностей государственной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гражданской службы Курской области в комитет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е в 2021 году обеспечен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а.</w:t>
            </w:r>
          </w:p>
          <w:p w14:paraId="7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singl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single"/>
              </w:rPr>
              <w:t>12 ф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single"/>
              </w:rPr>
              <w:t xml:space="preserve">евраля 20201 г., </w:t>
            </w:r>
            <w:r>
              <w:rPr>
                <w:rFonts w:ascii="PT Astra Serif" w:hAnsi="PT Astra Serif"/>
                <w:sz w:val="22"/>
              </w:rPr>
              <w:t xml:space="preserve">в соответствии с приказом комитета от </w:t>
            </w:r>
            <w:r>
              <w:rPr>
                <w:rFonts w:ascii="PT Astra Serif" w:hAnsi="PT Astra Serif"/>
                <w:sz w:val="22"/>
              </w:rPr>
              <w:t>27.01</w:t>
            </w:r>
            <w:r>
              <w:rPr>
                <w:rFonts w:ascii="PT Astra Serif" w:hAnsi="PT Astra Serif"/>
                <w:sz w:val="22"/>
              </w:rPr>
              <w:t>.2021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№</w:t>
            </w:r>
            <w:r>
              <w:rPr>
                <w:rFonts w:ascii="PT Astra Serif" w:hAnsi="PT Astra Serif"/>
                <w:sz w:val="22"/>
              </w:rPr>
              <w:t xml:space="preserve"> 6</w:t>
            </w:r>
            <w:r>
              <w:rPr>
                <w:rFonts w:ascii="PT Astra Serif" w:hAnsi="PT Astra Serif"/>
                <w:sz w:val="22"/>
              </w:rPr>
              <w:t>, в рамках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второ</w:t>
            </w:r>
            <w:r>
              <w:rPr>
                <w:rFonts w:ascii="PT Astra Serif" w:hAnsi="PT Astra Serif"/>
                <w:sz w:val="22"/>
              </w:rPr>
              <w:t>го</w:t>
            </w:r>
            <w:r>
              <w:rPr>
                <w:rFonts w:ascii="PT Astra Serif" w:hAnsi="PT Astra Serif"/>
                <w:sz w:val="22"/>
              </w:rPr>
              <w:t xml:space="preserve"> этап</w:t>
            </w:r>
            <w:r>
              <w:rPr>
                <w:rFonts w:ascii="PT Astra Serif" w:hAnsi="PT Astra Serif"/>
                <w:sz w:val="22"/>
              </w:rPr>
              <w:t>а</w:t>
            </w:r>
            <w:r>
              <w:rPr>
                <w:rFonts w:ascii="PT Astra Serif" w:hAnsi="PT Astra Serif"/>
                <w:sz w:val="22"/>
              </w:rPr>
              <w:t xml:space="preserve"> конкурс</w:t>
            </w:r>
            <w:r>
              <w:rPr>
                <w:rFonts w:ascii="PT Astra Serif" w:hAnsi="PT Astra Serif"/>
                <w:sz w:val="22"/>
              </w:rPr>
              <w:t>а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на замещение вакантных должност</w:t>
            </w:r>
            <w:r>
              <w:rPr>
                <w:rFonts w:ascii="PT Astra Serif" w:hAnsi="PT Astra Serif"/>
                <w:sz w:val="22"/>
              </w:rPr>
              <w:t>ей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государственной г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ражданской службы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Курской области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в </w:t>
            </w:r>
            <w:r>
              <w:rPr>
                <w:rFonts w:ascii="PT Astra Serif" w:hAnsi="PT Astra Serif"/>
                <w:b w:val="0"/>
                <w:sz w:val="22"/>
              </w:rPr>
              <w:t>комитете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"начальник отдела комплексной безопасности"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и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"консультант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отдела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регионального надзора, контроля, проектного управления"</w:t>
            </w:r>
            <w:r>
              <w:rPr>
                <w:rFonts w:ascii="PT Astra Serif" w:hAnsi="PT Astra Serif"/>
                <w:b w:val="0"/>
                <w:sz w:val="22"/>
              </w:rPr>
              <w:t>,</w:t>
            </w:r>
            <w:r>
              <w:rPr>
                <w:rFonts w:ascii="PT Astra Serif" w:hAnsi="PT Astra Serif"/>
                <w:b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</w:rPr>
              <w:t>проведено</w:t>
            </w:r>
            <w:r>
              <w:rPr>
                <w:rFonts w:ascii="PT Astra Serif" w:hAnsi="PT Astra Serif"/>
                <w:b w:val="0"/>
                <w:sz w:val="22"/>
              </w:rPr>
              <w:t xml:space="preserve"> заседание конкурсной комиссии</w:t>
            </w:r>
            <w:r>
              <w:rPr>
                <w:rFonts w:ascii="PT Astra Serif" w:hAnsi="PT Astra Serif"/>
                <w:b w:val="0"/>
                <w:sz w:val="22"/>
              </w:rPr>
              <w:t>.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sz w:val="22"/>
                <w:u w:val="none"/>
              </w:rPr>
              <w:t>С</w:t>
            </w:r>
            <w:r>
              <w:rPr>
                <w:rFonts w:ascii="PT Astra Serif" w:hAnsi="PT Astra Serif"/>
                <w:b w:val="0"/>
                <w:sz w:val="22"/>
              </w:rPr>
              <w:t>остав конкурсной комиссии</w:t>
            </w:r>
            <w:r>
              <w:rPr>
                <w:rFonts w:ascii="PT Astra Serif" w:hAnsi="PT Astra Serif"/>
                <w:sz w:val="22"/>
              </w:rPr>
              <w:t xml:space="preserve"> назначен п</w:t>
            </w:r>
            <w:r>
              <w:rPr>
                <w:rFonts w:ascii="PT Astra Serif" w:hAnsi="PT Astra Serif"/>
                <w:sz w:val="22"/>
              </w:rPr>
              <w:t>р</w:t>
            </w:r>
            <w:r>
              <w:rPr>
                <w:rFonts w:ascii="PT Astra Serif" w:hAnsi="PT Astra Serif"/>
                <w:sz w:val="22"/>
              </w:rPr>
              <w:t>и</w:t>
            </w:r>
            <w:r>
              <w:rPr>
                <w:rFonts w:ascii="PT Astra Serif" w:hAnsi="PT Astra Serif"/>
                <w:sz w:val="22"/>
              </w:rPr>
              <w:t>казом комитета</w:t>
            </w:r>
            <w:r>
              <w:rPr>
                <w:rFonts w:ascii="PT Astra Serif" w:hAnsi="PT Astra Serif"/>
                <w:sz w:val="22"/>
              </w:rPr>
              <w:t xml:space="preserve"> от 08</w:t>
            </w:r>
            <w:r>
              <w:rPr>
                <w:rFonts w:ascii="PT Astra Serif" w:hAnsi="PT Astra Serif"/>
                <w:sz w:val="22"/>
              </w:rPr>
              <w:t>.02.2021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№ 14</w:t>
            </w:r>
            <w:r>
              <w:rPr>
                <w:rFonts w:ascii="PT Astra Serif" w:hAnsi="PT Astra Serif"/>
                <w:sz w:val="22"/>
              </w:rPr>
              <w:t xml:space="preserve"> в количестве 12 человек, из них 9 должностных лиц комитета</w:t>
            </w:r>
          </w:p>
          <w:p w14:paraId="7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single"/>
              </w:rPr>
            </w:pPr>
          </w:p>
        </w:tc>
      </w:tr>
      <w:tr>
        <w:tc>
          <w:tcPr>
            <w:tcW w:type="dxa" w:w="15714"/>
            <w:gridSpan w:val="3"/>
            <w:tcBorders>
              <w:top w:color="000000" w:sz="1" w:val="single"/>
              <w:bottom w:color="000000" w:sz="1" w:val="single"/>
            </w:tcBorders>
            <w:shd w:fill="auto" w:val="clear"/>
          </w:tcPr>
          <w:p w14:paraId="7C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2.1.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</w:t>
            </w:r>
          </w:p>
          <w:p w14:paraId="7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"О контрактной системе в сфере закупок товаров, работ, услуг для обеспечения государственных и муниципальных нужд" (по компетенции)</w:t>
            </w:r>
          </w:p>
          <w:p w14:paraId="8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</w:tcBorders>
            <w:shd w:fill="auto" w:val="clear"/>
          </w:tcPr>
          <w:p w14:paraId="81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целях эффективного общественного контроля за деятельностью должностных лиц комитета,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открытости 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от 5 апреля 2013 года №44-ФЗ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2021 году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комитете была обеспечена проведением 30-ти заседаний комиссий при проведении аукционных мероприятий.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>
        <w:trPr>
          <w:trHeight w:hRule="atLeast" w:val="579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2.2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type="dxa" w:w="9273"/>
            <w:tcBorders>
              <w:left w:color="000000" w:sz="1" w:val="single"/>
            </w:tcBorders>
            <w:shd w:fill="auto" w:val="clear"/>
          </w:tcPr>
          <w:p w14:paraId="84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Контроль в сфере закупок товаров, работ, услуг для обеспечения государственных и муниципальных нужд в комитете в 2021 году обеспечен.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 Продолжена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 реализация Методических рекомендаций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 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Методических рекомендаций по выявлению и минимизации коррупционных рисков при осуществлении закупок товаров, работ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, услуг для обеспечения государственных или муниципальных нужд.</w:t>
            </w:r>
          </w:p>
          <w:p w14:paraId="85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Открытость и гласность в сфере закупок в комитете и подведомственных учреждениях и организации соблюдены.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Принципы контрактной системы в сфере закупок, предупреждений, выявлений нарушений требований законодательства Российской Федерации и иных нормативных правовых актов о контрактной системе в сфере закупок в комитете в 2021 году реализованы.</w:t>
            </w:r>
          </w:p>
          <w:p w14:paraId="86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1881"/>
          <w:hidden w:val="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2.3.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государственная собственность на которые не разграничена, в том числе контроль 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части своевременного внесения арендной платы в соответствующие бюджеты</w:t>
            </w:r>
          </w:p>
          <w:p w14:paraId="8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  <w:tc>
          <w:tcPr>
            <w:tcW w:type="dxa" w:w="9273"/>
            <w:tcBorders>
              <w:left w:color="000000" w:sz="1" w:val="single"/>
            </w:tcBorders>
            <w:shd w:fill="auto" w:val="clear"/>
          </w:tcPr>
          <w:p w14:paraId="8A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Контроль за эффективным использованием имущества, находящегося в государственной собственности Курской области, в части компетенции комитета, в 2021 году обеспечен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.</w:t>
            </w:r>
          </w:p>
          <w:p w14:paraId="8B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Нарушений 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использовании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государственная собственность на которые не разграничена, в том числе контроле 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части своевременного внесения арендной платы в соответствующие бюджеты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 в части компетенции комитета, в 2021 году не выявлено.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2.4.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Участие в проведении заседаний «круглых столов» с привлечением представителей органов исполнительной власти Курской области, органов местного самоуправления Курской области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(по компетенции)</w:t>
            </w:r>
          </w:p>
          <w:p w14:paraId="8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  <w:tc>
          <w:tcPr>
            <w:tcW w:type="dxa" w:w="9273"/>
            <w:tcBorders>
              <w:left w:color="000000" w:sz="1" w:val="single"/>
            </w:tcBorders>
            <w:shd w:fill="auto" w:val="clear"/>
          </w:tcPr>
          <w:p w14:paraId="8F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Участие должностных лиц комитета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роведени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заседаний «круглых столов» представителей органов исполнительной власти Курской области, органов местного самоуправления Курской области и бизнес-сооб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щества с целью выработки согласованных мер по дальнейшему снижению административного давления на бизнес-структуры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компетенцией комитета не предусмотрено (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Положение о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комитете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региональной бе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зопасности Курской области, утверждено постановлением Губернатора Курской области от 07.03.2013 № 96-пг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).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.</w:t>
            </w:r>
          </w:p>
        </w:tc>
      </w:tr>
      <w:tr>
        <w:trPr>
          <w:trHeight w:hRule="atLeast" w:val="1352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2.5.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Оказание содействия в предоставлении гражданам и юридическим лицам Курской области государственных и муниципальных услуг по принципу «одного окна», а также участие в информировании о действующем законодательстве, регламентирующем порядок предоставления таких услуг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(по компетенции)</w:t>
            </w:r>
          </w:p>
          <w:p w14:paraId="9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  <w:tc>
          <w:tcPr>
            <w:tcW w:type="dxa" w:w="9273"/>
            <w:tcBorders>
              <w:left w:color="000000" w:sz="1" w:val="single"/>
              <w:bottom w:color="000000" w:sz="1" w:val="single"/>
            </w:tcBorders>
            <w:shd w:fill="auto" w:val="clear"/>
          </w:tcPr>
          <w:p w14:paraId="9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Полномочий комитета в оказание содействия в предоставлении гражданам и юридическим лицам Курской области государственных и муниципальных услуг по принципу «одного окна»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компетенцией комитета не предусмотрено (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Положение о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комитете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региональной бе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зопасности Курской области, утверждено постановлением Губернатора Курской области от 07.03.2013 № 96-пг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).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Информирование о действующем законодательстве, регламентирующем порядок предоставления таких услуг, осуществлено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рамках компетенции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комитета.</w:t>
            </w:r>
          </w:p>
        </w:tc>
      </w:tr>
      <w:tr>
        <w:tc>
          <w:tcPr>
            <w:tcW w:type="dxa" w:w="15714"/>
            <w:gridSpan w:val="3"/>
            <w:tcBorders>
              <w:top w:color="000000" w:sz="1" w:val="single"/>
            </w:tcBorders>
            <w:shd w:fill="auto" w:val="clear"/>
          </w:tcPr>
          <w:p w14:paraId="9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 Совершенствование взаимодействия органов исполнительной власти Курской области и общества</w:t>
            </w:r>
          </w:p>
          <w:p w14:paraId="95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сфере антикоррупционных мероприятий</w:t>
            </w:r>
          </w:p>
        </w:tc>
      </w:tr>
      <w:tr>
        <w:tc>
          <w:tcPr>
            <w:tcW w:type="dxa" w:w="15714"/>
            <w:gridSpan w:val="3"/>
            <w:tcBorders>
              <w:bottom w:color="000000" w:sz="1" w:val="single"/>
            </w:tcBorders>
            <w:shd w:fill="auto" w:val="clear"/>
          </w:tcPr>
          <w:p w14:paraId="96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 Повышение уровня правовой грамотности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Проведение учебно-методических семинаров для государственных гражданских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служащих комитета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</w:tcBorders>
            <w:shd w:fill="auto" w:val="clear"/>
          </w:tcPr>
          <w:p w14:paraId="99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Учебно-методические семинары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для государственных гражданских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служащих комитета по вопросам соблюдения ограничений, запретов и обязанностей, установленных действующим антикоррупционным законодательством, в 2021 году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комитете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проведены в период организации и после завершения декларационной компании (январь, май) в дистанционном формате в связи с действующими ограничениями.</w:t>
            </w:r>
          </w:p>
          <w:p w14:paraId="9A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Занятия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 антикоррупционной 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матике проведены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установленные сроки в рамках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программы по профессиональному развитию государственных гражданских служащих комитета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 2020-2021 гг.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</w:p>
          <w:p w14:paraId="9B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Гражданским служащим комитета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повторно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доведена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памятка о порядке с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общения государственными гражданскими служащими Курской области о возникновении личной заинтересованности при испо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нении должностных обязанн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стей, которая приводит или может привести к конфликту интер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.</w:t>
            </w:r>
          </w:p>
          <w:p w14:paraId="9C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Доведен (январь, май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) обзор практики привлечения к ответстве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ности государственных служащих за несоблюдение огран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чений и запретов, требований о предотвращении или об урегул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ровании конфликта интересов и неисполнение обязанностей, установле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ных в целях противодействия коррупции.</w:t>
            </w:r>
          </w:p>
          <w:p w14:paraId="9D000000">
            <w:pPr>
              <w:spacing w:after="0" w:line="240" w:lineRule="auto"/>
              <w:ind w:firstLine="0" w:lef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828"/>
          <w:hidden w:val="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Оказание содействия подведомственным учреждениям и организации в проведении учебно-методических семинаров по вопросам обеспечения предупреждения коррупции</w:t>
            </w:r>
          </w:p>
        </w:tc>
        <w:tc>
          <w:tcPr>
            <w:tcW w:type="dxa" w:w="9273"/>
            <w:tcBorders>
              <w:left w:color="000000" w:sz="1" w:val="single"/>
              <w:bottom w:color="000000" w:sz="1" w:val="single"/>
            </w:tcBorders>
            <w:shd w:fill="auto" w:val="clear"/>
          </w:tcPr>
          <w:p w14:paraId="A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целях оказания методической помощи  комитетом обеспечено направление 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подведомственные учреждения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марте, июне , сентябре, ноябре 2021 г.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соответствующих материалов для проведения учебно-методических семинаров по вопросам обеспечения предупреждения коррупции.</w:t>
            </w:r>
          </w:p>
          <w:p w14:paraId="A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Информация о результатах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повышения правового сознания, правовой культуры работников включается в отчеты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о выполнении планов мероприятий по противодействию коррупции на 2021 - 2024 годы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подведомственных учреждений, представляемых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комитет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до 17.12.2021 г.</w:t>
            </w:r>
          </w:p>
          <w:p w14:paraId="A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</w:tr>
      <w:tr>
        <w:trPr>
          <w:trHeight w:hRule="atLeast" w:val="1745"/>
          <w:hidden w:val="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3.1.3.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4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обучение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9273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В 2021 г. деятельность должностных лиц комитета, в обязанности которых входит участие в противодействии коррупции, в проведении мероприятий по профессиональному развитию в области противодействия коррупции, в том числе их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обучение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 осуществлено 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на регулярной основе.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Плановое ежегодное повышение квалификации ответственного должностного лица проведено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 (</w:t>
            </w:r>
            <w:r>
              <w:rPr>
                <w:rFonts w:ascii="PT Astra Serif" w:hAnsi="PT Astra Serif"/>
                <w:color w:val="000000"/>
                <w:spacing w:val="-8"/>
                <w:sz w:val="22"/>
                <w:u w:val="none"/>
              </w:rPr>
              <w:t>начальник отдела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прав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вого,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 кадрового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 обеспеч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ния Е.В. Пол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якова - с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1 по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5 марта 202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1 г. в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Курской академии государственной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 и муниципальной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службы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 по программе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 xml:space="preserve">"Государственная политика 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в области противодействия коррупции")</w:t>
            </w: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.</w:t>
            </w:r>
          </w:p>
          <w:p w14:paraId="A6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  <w:t>Фактов коррупции среди государственных гражданских служащих Курской области, в должностные обязанности которых входит участие в противодействии коррупции, в 2021 году не выявлено.</w:t>
            </w:r>
          </w:p>
          <w:p w14:paraId="A7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  <w:u w:val="none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3.1.4.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Организация дополнительного профессионального образования должностных лиц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подведомственных учреждений и организации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по вопросам противодействия коррупции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2021 г. необходимость в дополнительном профессиональном образовании должностных лиц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подведомственных учреждений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по вопросам противодействия коррупции планировалось в соответствии с решением руководителе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й учреждений.</w:t>
            </w:r>
          </w:p>
        </w:tc>
      </w:tr>
      <w:tr>
        <w:trPr>
          <w:trHeight w:hRule="atLeast" w:val="1975"/>
          <w:hidden w:val="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3.1.5.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Организация участия лиц, впервые поступивших на государственную службу Курской области или на работу 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type="dxa" w:w="9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2021 г. с лицами, впервые поступившими на государственную службу Курской области в комитет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 замещающими должности, связанные с соблюдением антикоррупционных стандартов (2 чел.),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мероприятия по профессиональному развитию в области противодействия коррупции проведены, требования законодательства доведены под роспись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Повышение правовой грамотности государственных гражданских служащих 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соблюдении антикоррупционных стандартов в 2021 году обеспечено.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3.1.6.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Организация обучения руководителей подведомственных учреждений и организации, впервые назначенных на должности, по образовательным программам в области противодействия коррупции</w:t>
            </w:r>
          </w:p>
          <w:p w14:paraId="B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  <w:tc>
          <w:tcPr>
            <w:tcW w:type="dxa" w:w="9273"/>
            <w:tcBorders>
              <w:top w:color="000000" w:sz="4" w:val="single"/>
              <w:left w:color="000000" w:sz="1" w:val="single"/>
            </w:tcBorders>
          </w:tcPr>
          <w:p w14:paraId="B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2021 г. впервые назначенных на должности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руководителей подведомственных учреждений - нет.</w:t>
            </w:r>
          </w:p>
          <w:p w14:paraId="B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Повышение правовой грамотности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руководителей подведомственных учреждений в 20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21 году осу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щ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ествлено в рамках постоянного контроля деятельности подведомственных учреждений.</w:t>
            </w:r>
          </w:p>
        </w:tc>
      </w:tr>
      <w:tr>
        <w:trPr>
          <w:trHeight w:hRule="atLeast" w:val="922"/>
          <w:hidden w:val="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3.1.7.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Участие в мероприятиях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на базе образовательных организаций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по формированию у подростков и молодежи негативного отношения к коррупции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B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Участие в мероприятиях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на базе образовательных организаций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по формированию у подростков и молодежи негативного отношения к коррупции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компетенцией комитета не предусмотрено (</w:t>
            </w:r>
            <w:r>
              <w:rPr>
                <w:rFonts w:ascii="PT Astra Serif" w:hAnsi="PT Astra Serif"/>
                <w:spacing w:val="-4"/>
                <w:sz w:val="22"/>
              </w:rPr>
              <w:t>Положение о</w:t>
            </w:r>
            <w:r>
              <w:rPr>
                <w:rFonts w:ascii="PT Astra Serif" w:hAnsi="PT Astra Serif"/>
                <w:spacing w:val="-4"/>
                <w:sz w:val="22"/>
              </w:rPr>
              <w:t xml:space="preserve"> комитете</w:t>
            </w:r>
            <w:r>
              <w:rPr>
                <w:rFonts w:ascii="PT Astra Serif" w:hAnsi="PT Astra Serif"/>
                <w:spacing w:val="-4"/>
                <w:sz w:val="22"/>
              </w:rPr>
              <w:t xml:space="preserve"> региональной бе</w:t>
            </w:r>
            <w:r>
              <w:rPr>
                <w:rFonts w:ascii="PT Astra Serif" w:hAnsi="PT Astra Serif"/>
                <w:spacing w:val="-4"/>
                <w:sz w:val="22"/>
              </w:rPr>
              <w:t>зопасности Курской области, утверждено постановлением Губернатора Курской области от 07.03.2013 № 96-пг</w:t>
            </w:r>
            <w:r>
              <w:rPr>
                <w:rFonts w:ascii="PT Astra Serif" w:hAnsi="PT Astra Serif"/>
                <w:spacing w:val="-4"/>
                <w:sz w:val="22"/>
              </w:rPr>
              <w:t>).</w:t>
            </w:r>
          </w:p>
          <w:p w14:paraId="B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3.1.8.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Участие в просветительских и воспитательных мероприяти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ях на базе образовательных организаций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 направленных на создание в обществе атмосферы нетерпимости к коррупционным проявлениям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B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2021 г.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ходе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просветительских и воспитательных мероприятий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на базе образовательных организаций, проводимых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должностными лицами "УМЦ ГОЧС Курской области", ОКУ "ППС Курской области"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, вопросы негативного отношения к коррупции рассматривались в контексте согласованной тематики данных мероприятий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(по компетенции подведомственных учреждений).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  <w:p w14:paraId="B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3.1.9.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Обеспечение участия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обучение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9273"/>
            <w:tcBorders>
              <w:left w:color="000000" w:sz="4" w:val="single"/>
              <w:bottom w:color="000000" w:sz="4" w:val="single"/>
            </w:tcBorders>
          </w:tcPr>
          <w:p w14:paraId="BD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2021 г.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участие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государственных служащих Курской области, работников комитета, в должностные обязанности которых входит выполнение задач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обучение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по дополнительным профессиональным программам в области противодействия коррупции (1 чел.), обеспечено.</w:t>
            </w:r>
          </w:p>
          <w:p w14:paraId="BE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Фактов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коррупции среди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членов </w:t>
            </w:r>
            <w:r>
              <w:rPr>
                <w:rFonts w:ascii="PT Astra Serif" w:hAnsi="PT Astra Serif"/>
                <w:b w:val="0"/>
                <w:sz w:val="22"/>
              </w:rPr>
              <w:t xml:space="preserve">единой комиссии </w:t>
            </w:r>
            <w:r>
              <w:rPr>
                <w:rFonts w:ascii="PT Astra Serif" w:hAnsi="PT Astra Serif"/>
                <w:b w:val="0"/>
                <w:sz w:val="22"/>
              </w:rPr>
              <w:t>комитета</w:t>
            </w:r>
            <w:r>
              <w:rPr>
                <w:rFonts w:ascii="PT Astra Serif" w:hAnsi="PT Astra Serif"/>
                <w:b w:val="0"/>
                <w:sz w:val="22"/>
              </w:rPr>
              <w:t xml:space="preserve">, </w:t>
            </w:r>
            <w:r>
              <w:rPr>
                <w:rFonts w:ascii="PT Astra Serif" w:hAnsi="PT Astra Serif"/>
                <w:b w:val="0"/>
                <w:sz w:val="22"/>
              </w:rPr>
              <w:t xml:space="preserve">осуществляющей функции по осуществлению закупок путем проведения конкурсов, аукционов, запросов котировок, запросов предложений,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комиссии </w:t>
            </w:r>
            <w:r>
              <w:rPr>
                <w:rFonts w:ascii="PT Astra Serif" w:hAnsi="PT Astra Serif"/>
                <w:color w:val="000000"/>
                <w:sz w:val="22"/>
              </w:rPr>
              <w:t>по приему материально-технических средств, ценностей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при осуществлении закупок,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комиссии по списанию материально- технических ценностей не допущено</w:t>
            </w:r>
            <w:r>
              <w:rPr>
                <w:rFonts w:ascii="PT Astra Serif" w:hAnsi="PT Astra Serif"/>
                <w:sz w:val="22"/>
              </w:rPr>
              <w:t>.</w:t>
            </w:r>
          </w:p>
        </w:tc>
      </w:tr>
      <w:tr>
        <w:tc>
          <w:tcPr>
            <w:tcW w:type="dxa" w:w="157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3.2. Обеспечение взаимодействия с представителями общественности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3.2.1.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Привлечение представителей общественности к участию в работе советов, комиссий, рабочих групп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комитета</w:t>
            </w:r>
          </w:p>
        </w:tc>
        <w:tc>
          <w:tcPr>
            <w:tcW w:type="dxa" w:w="9273"/>
            <w:tcBorders>
              <w:top w:color="000000" w:sz="4" w:val="single"/>
              <w:left w:color="000000" w:sz="1" w:val="single"/>
            </w:tcBorders>
          </w:tcPr>
          <w:p w14:paraId="C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2021 г. в целях экспертно-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консультативной деятельности и обеспечения общественного контроля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 участию в работе советов, комиссий, рабочих групп комитета на регулярной основе привлекались члены Общественного совета при комитете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, Всероссийского добр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вольного пожарного общества, ВОСВОД, Курского обкома про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союзов государственных служащих.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3.2.2.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Участие в информировании населения через государственные СМИ о профилактике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коррупции, включая трансляцию тематических роликов в эфире АУКО «ТРК «Сейм»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C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Участие в информировании населения через государственные СМИ о профилактике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коррупции, включая трансляцию тематических роликов в эфире АУКО «ТРК «Сейм»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компетенцией комитета не предусмотрено (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Положение о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комитете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региональной бе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зопасности Курской области, утверждено постановлением Губернатора Курской области от 07.03.2013 № 96-пг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3.2.3.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Мониторинг обращений граждан о проявлениях коррупции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C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Мониторинг обращений граждан о проявлениях коррупции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компетенцией комитета не предусмотрен (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Положение о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комитете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региональной бе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зопасности Курской области, утверждено постановлением Губернатора Курской области от 07.03.2013 № 96-пг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3.2.4.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Рассмотрение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на заседаниях Общественного совет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комитета результатов исполнения планов противодействия коррупции в комитете и в подведомственных учреждениях и организации 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C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Результаты исполнения планов противодействия коррупции в комитете и в подведомственных учреждениях в 2020 году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рассмотрены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на заседании Общественного совет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комитета 26 февраля 202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1 г. (протокол от 26.02.2021 г. №5)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3.2.5.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Подготовка информации о результатах исполнения областной антикоррупционной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программы «План противодействия коррупции в Курской области на 2021- 2024 годы» в комитете на заседание комиссии по координации работы по противодействию коррупции в Курской области (по запросу)</w:t>
            </w:r>
          </w:p>
        </w:tc>
        <w:tc>
          <w:tcPr>
            <w:tcW w:type="dxa" w:w="9273"/>
            <w:tcBorders>
              <w:left w:color="000000" w:sz="1" w:val="single"/>
              <w:bottom w:color="000000" w:sz="4" w:val="single"/>
            </w:tcBorders>
          </w:tcPr>
          <w:p w14:paraId="C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Запроса о подготовке информации о результатах исполнения областной антикоррупционной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программы «План противодействия коррупции в Курской области на 2021- 2024 годы» в комитете на заседание комиссии по координации работы по противодействию коррупции в Курской области не поступало.</w:t>
            </w:r>
          </w:p>
        </w:tc>
      </w:tr>
      <w:tr>
        <w:trPr>
          <w:trHeight w:hRule="atLeast" w:val="480"/>
        </w:trPr>
        <w:tc>
          <w:tcPr>
            <w:tcW w:type="dxa" w:w="157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3.3. Обеспечение открытости органов исполнительной власти</w:t>
            </w:r>
          </w:p>
        </w:tc>
      </w:tr>
      <w:tr>
        <w:trPr>
          <w:trHeight w:hRule="atLeast" w:val="1483"/>
          <w:hidden w:val="0"/>
        </w:trP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3.3.1.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Размещение информации о проводимых антикоррупционных мероприятиях, контактных телефонах доверия («горячих линий») на странице комитета официального сайта Администрации Курской области и в средствах массовой информации</w:t>
            </w:r>
          </w:p>
        </w:tc>
        <w:tc>
          <w:tcPr>
            <w:tcW w:type="dxa" w:w="9273"/>
            <w:tcBorders>
              <w:top w:color="000000" w:sz="4" w:val="single"/>
              <w:left w:color="000000" w:sz="4" w:val="single"/>
            </w:tcBorders>
          </w:tcPr>
          <w:p w14:paraId="D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странице комитета официального сайта Администрации Курской области производится в установленном порядке. Размещение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данной информаци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и в СМИ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компетенцией комитета не предусмотрено (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Положение о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комитете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региональной бе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зопасности Курской области, утверждено постановлением Губернатора Курской области от 07.03.2013 № 96-пг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).</w:t>
            </w:r>
          </w:p>
        </w:tc>
      </w:tr>
      <w:tr>
        <w:trPr>
          <w:trHeight w:hRule="atLeast" w:val="200"/>
          <w:hidden w:val="0"/>
        </w:trPr>
        <w:tc>
          <w:tcPr>
            <w:tcW w:type="dxa" w:w="1384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3.3.2.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Подготовка информации в рамках творческого конкурса, организуемом и проводимом среди средств массовой информации Курской области на лучшее освещение проблем защиты граждан от преступных посягательств, в том числе по номинации «Антикоррупция»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(по запросу)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D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2021 г. запро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са о п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одготовке информации в рамках творческого конкурса, организуемого и проводимого среди СМИ Курской области на лучшее освещение проблем защиты граждан от преступных посягательств, в том числе по номинации «Антикоррупция»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 не поступало.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3.3.3.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Размещение отчета о выполнении региональной антикоррупционной программы, планов (программ) противодействия коррупции в комитете, подведомственных учреждениях и организации 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сети «Интернет»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D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целях информирования населения о результатах антикоррупционной работы комитета 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подведомственных учреждений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отчет о выполнении региональной антикоррупционной программы, планов (программ) противодействия коррупции в комитете, подведомственных учреждениях за 2020 год в информационно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телекоммуникационной сети «Интернет» размещен в установленном порядке.</w:t>
            </w:r>
          </w:p>
        </w:tc>
      </w:tr>
      <w:tr>
        <w:trPr>
          <w:trHeight w:hRule="atLeast" w:val="48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3.3.4.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type="dxa" w:w="9273"/>
            <w:tcBorders>
              <w:left w:color="000000" w:sz="1" w:val="single"/>
              <w:bottom w:color="000000" w:sz="4" w:val="single"/>
            </w:tcBorders>
          </w:tcPr>
          <w:p w14:paraId="D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Стенды или иные наглядные информационные материалы антикоррупционного содержания в комитете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и подведомственных учреждениях оформлены и поддерживаются в актуальном состоянии. </w:t>
            </w:r>
          </w:p>
        </w:tc>
      </w:tr>
      <w:tr>
        <w:tc>
          <w:tcPr>
            <w:tcW w:type="dxa" w:w="157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>
        <w:trPr>
          <w:trHeight w:hRule="atLeast" w:val="1192"/>
          <w:hidden w:val="0"/>
        </w:trP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3.4.1.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Участие в проведении социологических исследований в целях оценки уровня коррупции в Курской области (по запросу и компетентности)</w:t>
            </w:r>
          </w:p>
        </w:tc>
        <w:tc>
          <w:tcPr>
            <w:tcW w:type="dxa" w:w="9273"/>
            <w:tcBorders>
              <w:top w:color="000000" w:sz="4" w:val="single"/>
              <w:left w:color="000000" w:sz="4" w:val="single"/>
            </w:tcBorders>
          </w:tcPr>
          <w:p w14:paraId="DF000000">
            <w:pPr>
              <w:spacing w:after="0" w:line="240" w:lineRule="auto"/>
              <w:ind/>
              <w:jc w:val="both"/>
              <w:rPr>
                <w:sz w:val="22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2021 г. запросов об у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частии в проведении социологических исследований в целях оценки уровня коррупции в Курской области в комитет и подведомственные у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чреждения не поступало. Организация данных мероприятий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компетенцией комитета не предусмотрена (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Положение о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комитете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 xml:space="preserve"> региональной бе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зопасности Курской области, утверждено постановлением Губернатора Курской области от 07.03.2013 № 96-пг</w:t>
            </w:r>
            <w:r>
              <w:rPr>
                <w:rFonts w:ascii="PT Astra Serif" w:hAnsi="PT Astra Serif"/>
                <w:color w:val="000000"/>
                <w:spacing w:val="-4"/>
                <w:sz w:val="22"/>
              </w:rPr>
              <w:t>).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3.4.2.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E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2021 г. в целях повышения результативности и эффективности работы в сфере профилактики коррупционных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правонарушений  с использованием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результатов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социологических исследовани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й, поступавших из Администрации Курской области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,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принимались необходимые меры по их оперативному доведению и подробному разъяснению в комитета, а также их доведению подведомственным учреждениям.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3.4.3.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Подготовка отчета в рамках оценки эффективности деятельности подразделений кадровых служб органов исполнительной власти Курской области по профилактике коррупционных и иных правонарушений в соответствии с утвержденной методикой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E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Отчет в рамках оценки эффективности деятельности отдела правового, кадрового обеспечения комитета по профилактике коррупционных и иных правонарушений за 2020 год в соответствии с утвержденной методикой в установленные сроки.</w:t>
            </w:r>
          </w:p>
          <w:p w14:paraId="E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 xml:space="preserve">Показатели оценки эффективности деятельности </w:t>
            </w:r>
            <w:r>
              <w:rPr>
                <w:rFonts w:ascii="PT Astra Serif" w:hAnsi="PT Astra Serif"/>
                <w:b w:val="0"/>
                <w:sz w:val="22"/>
              </w:rPr>
              <w:t xml:space="preserve">отдела правового, </w:t>
            </w:r>
            <w:r>
              <w:rPr>
                <w:rFonts w:ascii="PT Astra Serif" w:hAnsi="PT Astra Serif"/>
                <w:b w:val="0"/>
                <w:sz w:val="22"/>
              </w:rPr>
              <w:t>кадрового обеспечения</w:t>
            </w:r>
            <w:r>
              <w:rPr>
                <w:rFonts w:ascii="PT Astra Serif" w:hAnsi="PT Astra Serif"/>
                <w:b w:val="0"/>
                <w:sz w:val="22"/>
              </w:rPr>
              <w:t xml:space="preserve"> за 2020 год составили 81 балл.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3.4.4.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Размещение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актуальной информации о мерах по профилактике и противодействию коррупции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на странице комитета официального сайта Администрации Курской области в информационно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телекоммуникационной сети «Интернет»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в соответствии с утвержденной методикой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E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В 2021 г.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информация о мерах по профилактике и противодействию коррупции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 на странице комитета официального сайта Администрации Курской области в информационно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телекоммуникационной сети «Интернет» размещалась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в соответствии с утвержденной методикой.</w:t>
            </w:r>
          </w:p>
        </w:tc>
      </w:tr>
    </w:tbl>
    <w:p w14:paraId="EA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EB000000">
      <w:pPr>
        <w:spacing w:after="0" w:line="240" w:lineRule="auto"/>
        <w:ind/>
        <w:rPr>
          <w:rFonts w:ascii="PT Astra Serif" w:hAnsi="PT Astra Serif"/>
        </w:rPr>
      </w:pPr>
    </w:p>
    <w:sectPr>
      <w:headerReference r:id="rId1" w:type="default"/>
      <w:pgSz w:h="11908" w:w="16848"/>
      <w:pgMar w:bottom="567" w:footer="708" w:gutter="0" w:header="708" w:left="567" w:right="567" w:top="56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rPr>
      <w:rFonts w:ascii="XO Thames" w:hAnsi="XO Thames"/>
      <w:color w:val="757575"/>
      <w:sz w:val="20"/>
    </w:rPr>
  </w:style>
  <w:style w:styleId="Style_12_ch" w:type="character">
    <w:name w:val="Footnote"/>
    <w:link w:val="Style_12"/>
    <w:rPr>
      <w:rFonts w:ascii="XO Thames" w:hAnsi="XO Thames"/>
      <w:color w:val="757575"/>
      <w:sz w:val="20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