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BA3" w:rsidRDefault="000A24A5">
      <w:pPr>
        <w:jc w:val="center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Сведения</w:t>
      </w:r>
    </w:p>
    <w:p w:rsidR="00197BA3" w:rsidRDefault="000A24A5">
      <w:pPr>
        <w:jc w:val="center"/>
        <w:rPr>
          <w:rFonts w:ascii="PT Astra Serif" w:hAnsi="PT Astra Serif"/>
          <w:b/>
          <w:sz w:val="20"/>
        </w:rPr>
      </w:pPr>
      <w:r>
        <w:rPr>
          <w:rFonts w:ascii="PT Astra Serif" w:hAnsi="PT Astra Serif"/>
          <w:b/>
          <w:sz w:val="20"/>
        </w:rPr>
        <w:t>о доходах, об имуществе и обязательствах имущественного характера, представленные руководителями областных казенных учреждений и областной бюджетной организации Курской области, подведомственных комитету региональной безопасности Курской области, за отчетный период с 1 января 202</w:t>
      </w:r>
      <w:r w:rsidR="007C3070">
        <w:rPr>
          <w:rFonts w:ascii="PT Astra Serif" w:hAnsi="PT Astra Serif"/>
          <w:b/>
          <w:sz w:val="20"/>
        </w:rPr>
        <w:t>1</w:t>
      </w:r>
      <w:r>
        <w:rPr>
          <w:rFonts w:ascii="PT Astra Serif" w:hAnsi="PT Astra Serif"/>
          <w:b/>
          <w:sz w:val="20"/>
        </w:rPr>
        <w:t xml:space="preserve"> </w:t>
      </w:r>
      <w:proofErr w:type="gramStart"/>
      <w:r>
        <w:rPr>
          <w:rFonts w:ascii="PT Astra Serif" w:hAnsi="PT Astra Serif"/>
          <w:b/>
          <w:sz w:val="20"/>
        </w:rPr>
        <w:t>года</w:t>
      </w:r>
      <w:proofErr w:type="gramEnd"/>
      <w:r>
        <w:rPr>
          <w:rFonts w:ascii="PT Astra Serif" w:hAnsi="PT Astra Serif"/>
          <w:b/>
          <w:sz w:val="20"/>
        </w:rPr>
        <w:t xml:space="preserve"> но 31 декабря 202</w:t>
      </w:r>
      <w:r w:rsidR="007C3070">
        <w:rPr>
          <w:rFonts w:ascii="PT Astra Serif" w:hAnsi="PT Astra Serif"/>
          <w:b/>
          <w:sz w:val="20"/>
        </w:rPr>
        <w:t>1</w:t>
      </w:r>
      <w:r>
        <w:rPr>
          <w:rFonts w:ascii="PT Astra Serif" w:hAnsi="PT Astra Serif"/>
          <w:b/>
          <w:sz w:val="20"/>
        </w:rPr>
        <w:t xml:space="preserve"> года</w:t>
      </w:r>
    </w:p>
    <w:p w:rsidR="00197BA3" w:rsidRDefault="00197BA3">
      <w:pPr>
        <w:jc w:val="center"/>
        <w:rPr>
          <w:rFonts w:ascii="PT Astra Serif" w:hAnsi="PT Astra Serif"/>
          <w:sz w:val="16"/>
        </w:rPr>
      </w:pPr>
    </w:p>
    <w:tbl>
      <w:tblPr>
        <w:tblW w:w="0" w:type="auto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400"/>
        <w:gridCol w:w="2642"/>
        <w:gridCol w:w="1891"/>
        <w:gridCol w:w="1409"/>
        <w:gridCol w:w="793"/>
        <w:gridCol w:w="1159"/>
        <w:gridCol w:w="1061"/>
        <w:gridCol w:w="712"/>
        <w:gridCol w:w="1207"/>
        <w:gridCol w:w="1498"/>
        <w:gridCol w:w="1481"/>
      </w:tblGrid>
      <w:tr w:rsidR="00197BA3" w:rsidRPr="006B73DA" w:rsidTr="000A24A5">
        <w:tc>
          <w:tcPr>
            <w:tcW w:w="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№</w:t>
            </w:r>
          </w:p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proofErr w:type="gramStart"/>
            <w:r w:rsidRPr="006B73DA">
              <w:rPr>
                <w:rFonts w:ascii="PT Astra Serif" w:hAnsi="PT Astra Serif"/>
                <w:sz w:val="19"/>
                <w:szCs w:val="19"/>
              </w:rPr>
              <w:t>п</w:t>
            </w:r>
            <w:proofErr w:type="gramEnd"/>
            <w:r w:rsidRPr="006B73DA">
              <w:rPr>
                <w:rFonts w:ascii="PT Astra Serif" w:hAnsi="PT Astra Serif"/>
                <w:sz w:val="19"/>
                <w:szCs w:val="19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27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Должность</w:t>
            </w:r>
          </w:p>
        </w:tc>
        <w:tc>
          <w:tcPr>
            <w:tcW w:w="52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1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Декларированный годовой доход</w:t>
            </w:r>
            <w:r w:rsidRPr="006B73DA">
              <w:rPr>
                <w:rFonts w:ascii="PT Astra Serif" w:hAnsi="PT Astra Serif"/>
                <w:sz w:val="19"/>
                <w:szCs w:val="19"/>
                <w:vertAlign w:val="superscript"/>
              </w:rPr>
              <w:t>1</w:t>
            </w:r>
            <w:r w:rsidRPr="006B73DA">
              <w:rPr>
                <w:rFonts w:ascii="PT Astra Serif" w:hAnsi="PT Astra Serif"/>
                <w:sz w:val="19"/>
                <w:szCs w:val="19"/>
              </w:rPr>
              <w:t>за 2020 год (руб.)</w:t>
            </w:r>
          </w:p>
        </w:tc>
      </w:tr>
      <w:tr w:rsidR="00197BA3" w:rsidRPr="006B73DA" w:rsidTr="000A24A5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вид собственности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площадь (кв. м)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страна расположения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вид объекта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площадь (кв. м)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97BA3" w:rsidRPr="006B73DA" w:rsidRDefault="000A24A5" w:rsidP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страна расположения</w:t>
            </w: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368"/>
        </w:trPr>
        <w:tc>
          <w:tcPr>
            <w:tcW w:w="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proofErr w:type="spellStart"/>
            <w:r w:rsidRPr="006B73DA">
              <w:rPr>
                <w:rFonts w:ascii="PT Astra Serif" w:hAnsi="PT Astra Serif"/>
                <w:sz w:val="19"/>
                <w:szCs w:val="19"/>
              </w:rPr>
              <w:t>Бахтояров</w:t>
            </w:r>
            <w:proofErr w:type="spellEnd"/>
            <w:r w:rsidRPr="006B73DA">
              <w:rPr>
                <w:rFonts w:ascii="PT Astra Serif" w:hAnsi="PT Astra Serif"/>
                <w:sz w:val="19"/>
                <w:szCs w:val="19"/>
              </w:rPr>
              <w:t xml:space="preserve"> Г.Е.</w:t>
            </w:r>
          </w:p>
        </w:tc>
        <w:tc>
          <w:tcPr>
            <w:tcW w:w="27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Начальник ОКУ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«Аварийно-спасательная служба Курской области»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долевая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¼ доли</w:t>
            </w:r>
          </w:p>
        </w:tc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118,9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долевая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2/4 доли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118,9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</w:t>
            </w:r>
            <w:r w:rsidR="000B1234" w:rsidRPr="006B73DA">
              <w:rPr>
                <w:rFonts w:ascii="PT Astra Serif" w:hAnsi="PT Astra Serif"/>
                <w:sz w:val="19"/>
                <w:szCs w:val="19"/>
              </w:rPr>
              <w:t>УБАРУ ФОРЕСТЕР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B123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2217949,78</w:t>
            </w:r>
          </w:p>
        </w:tc>
      </w:tr>
      <w:tr w:rsidR="00197BA3" w:rsidRPr="006B73DA">
        <w:trPr>
          <w:trHeight w:val="322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ТОЙОТА РАВ</w:t>
            </w:r>
            <w:proofErr w:type="gramStart"/>
            <w:r w:rsidRPr="006B73DA">
              <w:rPr>
                <w:rFonts w:ascii="PT Astra Serif" w:hAnsi="PT Astra Serif"/>
                <w:sz w:val="19"/>
                <w:szCs w:val="19"/>
              </w:rPr>
              <w:t>4</w:t>
            </w:r>
            <w:proofErr w:type="gramEnd"/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322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47,5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322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ХОНДА CR-V</w:t>
            </w: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322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480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27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общая долевая,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(паевая)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20940,0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долевая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2/4 доли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118,9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1107894,69</w:t>
            </w:r>
          </w:p>
        </w:tc>
      </w:tr>
      <w:tr w:rsidR="00D56B6A" w:rsidRPr="006B73DA">
        <w:trPr>
          <w:trHeight w:val="480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 w:rsidP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земельный участок </w:t>
            </w:r>
          </w:p>
          <w:p w:rsidR="00D56B6A" w:rsidRPr="006B73DA" w:rsidRDefault="00D56B6A" w:rsidP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под ИЖС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355,0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 w:hint="eastAsia"/>
                <w:sz w:val="19"/>
                <w:szCs w:val="19"/>
              </w:rPr>
              <w:t>Р</w:t>
            </w:r>
            <w:r w:rsidRPr="006B73DA">
              <w:rPr>
                <w:rFonts w:ascii="PT Astra Serif" w:hAnsi="PT Astra Serif"/>
                <w:sz w:val="19"/>
                <w:szCs w:val="19"/>
              </w:rPr>
              <w:t xml:space="preserve">оссия 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D56B6A" w:rsidRPr="006B73DA">
        <w:trPr>
          <w:trHeight w:val="480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 w:rsidP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жилой дом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147,2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 w:hint="eastAsia"/>
                <w:sz w:val="19"/>
                <w:szCs w:val="19"/>
              </w:rPr>
              <w:t>Р</w:t>
            </w:r>
            <w:r w:rsidRPr="006B73DA">
              <w:rPr>
                <w:rFonts w:ascii="PT Astra Serif" w:hAnsi="PT Astra Serif"/>
                <w:sz w:val="19"/>
                <w:szCs w:val="19"/>
              </w:rPr>
              <w:t xml:space="preserve">оссия 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D56B6A" w:rsidRPr="006B73DA" w:rsidRDefault="00D56B6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97BA3" w:rsidRPr="006B73DA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долевая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¼ доли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118,9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c>
          <w:tcPr>
            <w:tcW w:w="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2.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Белозеров В.А.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Начальник ОКУ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«Противопожарная служба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Курской области»</w:t>
            </w: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59,3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76,0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759B" w:rsidRPr="006B73DA" w:rsidRDefault="005F759B" w:rsidP="005F75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5F759B" w:rsidP="005F75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АУДИ </w:t>
            </w:r>
            <w:r w:rsidRPr="006B73DA">
              <w:rPr>
                <w:rFonts w:ascii="PT Astra Serif" w:hAnsi="PT Astra Serif"/>
                <w:sz w:val="19"/>
                <w:szCs w:val="19"/>
                <w:lang w:val="en-US"/>
              </w:rPr>
              <w:t>Q</w:t>
            </w:r>
            <w:r w:rsidRPr="006B73DA">
              <w:rPr>
                <w:rFonts w:ascii="PT Astra Serif" w:hAnsi="PT Astra Serif"/>
                <w:sz w:val="19"/>
                <w:szCs w:val="19"/>
              </w:rPr>
              <w:t>-7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5F75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1960268,33</w:t>
            </w:r>
          </w:p>
        </w:tc>
      </w:tr>
      <w:tr w:rsidR="00197BA3" w:rsidRPr="006B73DA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27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земельный участок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дачный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500,0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5F759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</w:t>
            </w:r>
            <w:r w:rsidR="000A24A5" w:rsidRPr="006B73DA">
              <w:rPr>
                <w:rFonts w:ascii="PT Astra Serif" w:hAnsi="PT Astra Serif"/>
                <w:sz w:val="19"/>
                <w:szCs w:val="19"/>
              </w:rPr>
              <w:t>0000,00</w:t>
            </w:r>
          </w:p>
        </w:tc>
      </w:tr>
      <w:tr w:rsidR="00197BA3" w:rsidRPr="006B73DA">
        <w:trPr>
          <w:trHeight w:val="368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земельный участок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дачный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500,0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 w:rsidP="006B73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садовый дом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27,5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76,0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proofErr w:type="gramStart"/>
            <w:r w:rsidRPr="006B73DA">
              <w:rPr>
                <w:rFonts w:ascii="PT Astra Serif" w:hAnsi="PT Astra Serif"/>
                <w:sz w:val="19"/>
                <w:szCs w:val="19"/>
              </w:rPr>
              <w:t>несовершенно-летний</w:t>
            </w:r>
            <w:proofErr w:type="gramEnd"/>
            <w:r w:rsidRPr="006B73DA">
              <w:rPr>
                <w:rFonts w:ascii="PT Astra Serif" w:hAnsi="PT Astra Serif"/>
                <w:sz w:val="19"/>
                <w:szCs w:val="19"/>
              </w:rPr>
              <w:t xml:space="preserve"> ребенок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76,0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0,00</w:t>
            </w:r>
          </w:p>
        </w:tc>
      </w:tr>
      <w:tr w:rsidR="00197BA3" w:rsidRPr="006B73DA">
        <w:trPr>
          <w:trHeight w:val="385"/>
        </w:trPr>
        <w:tc>
          <w:tcPr>
            <w:tcW w:w="48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Игнатов В.А.</w:t>
            </w:r>
          </w:p>
        </w:tc>
        <w:tc>
          <w:tcPr>
            <w:tcW w:w="27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Директор ОБО ДПО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«Учебно-методический центр по гражданской обороне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 чрезвычайным ситуациям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 Курской области»</w:t>
            </w:r>
          </w:p>
        </w:tc>
        <w:tc>
          <w:tcPr>
            <w:tcW w:w="18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земельный участок 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для размещения домов индивидуальной застройки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1100,0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ХОНДА ЦИВИК</w:t>
            </w:r>
          </w:p>
        </w:tc>
        <w:tc>
          <w:tcPr>
            <w:tcW w:w="13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AE3634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1536504,30</w:t>
            </w:r>
            <w:bookmarkStart w:id="0" w:name="_GoBack"/>
            <w:bookmarkEnd w:id="0"/>
            <w:r w:rsidR="000A24A5" w:rsidRPr="006B73DA">
              <w:rPr>
                <w:rFonts w:ascii="PT Astra Serif" w:hAnsi="PT Astra Serif"/>
                <w:sz w:val="19"/>
                <w:szCs w:val="19"/>
              </w:rPr>
              <w:t xml:space="preserve">                             </w:t>
            </w:r>
          </w:p>
        </w:tc>
      </w:tr>
      <w:tr w:rsidR="00197BA3" w:rsidRPr="006B73DA">
        <w:trPr>
          <w:trHeight w:val="368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легковой автомобиль</w:t>
            </w:r>
          </w:p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ФОРД МОНДЕО</w:t>
            </w: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322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80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 xml:space="preserve">прицеп к </w:t>
            </w:r>
            <w:proofErr w:type="gramStart"/>
            <w:r w:rsidRPr="006B73DA">
              <w:rPr>
                <w:rFonts w:ascii="PT Astra Serif" w:hAnsi="PT Astra Serif"/>
                <w:sz w:val="19"/>
                <w:szCs w:val="19"/>
              </w:rPr>
              <w:t>легковым</w:t>
            </w:r>
            <w:proofErr w:type="gramEnd"/>
            <w:r w:rsidRPr="006B73DA">
              <w:rPr>
                <w:rFonts w:ascii="PT Astra Serif" w:hAnsi="PT Astra Serif"/>
                <w:sz w:val="19"/>
                <w:szCs w:val="19"/>
              </w:rPr>
              <w:t xml:space="preserve"> т/с "Москвич 810240"</w:t>
            </w: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260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27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84,4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7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53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3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</w:tr>
      <w:tr w:rsidR="00197BA3" w:rsidRPr="006B73DA">
        <w:trPr>
          <w:trHeight w:val="240"/>
        </w:trPr>
        <w:tc>
          <w:tcPr>
            <w:tcW w:w="48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rPr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супруга</w:t>
            </w:r>
          </w:p>
        </w:tc>
        <w:tc>
          <w:tcPr>
            <w:tcW w:w="2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197BA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37,5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84,4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0A24A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3DA">
              <w:rPr>
                <w:rFonts w:ascii="PT Astra Serif" w:hAnsi="PT Astra Serif"/>
                <w:sz w:val="19"/>
                <w:szCs w:val="19"/>
              </w:rPr>
              <w:t>-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left w:w="0" w:type="dxa"/>
              <w:right w:w="0" w:type="dxa"/>
            </w:tcMar>
          </w:tcPr>
          <w:p w:rsidR="00197BA3" w:rsidRPr="006B73DA" w:rsidRDefault="006B73D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502148,54</w:t>
            </w:r>
          </w:p>
        </w:tc>
      </w:tr>
    </w:tbl>
    <w:p w:rsidR="00197BA3" w:rsidRDefault="00197BA3">
      <w:pPr>
        <w:rPr>
          <w:rFonts w:ascii="PT Astra Serif" w:hAnsi="PT Astra Serif"/>
          <w:sz w:val="16"/>
        </w:rPr>
      </w:pPr>
    </w:p>
    <w:sectPr w:rsidR="00197BA3" w:rsidSect="006B73DA">
      <w:pgSz w:w="16848" w:h="11908"/>
      <w:pgMar w:top="567" w:right="567" w:bottom="142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BA3"/>
    <w:rsid w:val="000A24A5"/>
    <w:rsid w:val="000B1234"/>
    <w:rsid w:val="00197BA3"/>
    <w:rsid w:val="005F759B"/>
    <w:rsid w:val="006B73DA"/>
    <w:rsid w:val="007C3070"/>
    <w:rsid w:val="00AE3634"/>
    <w:rsid w:val="00D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Калиш Наталья Викторовна</cp:lastModifiedBy>
  <cp:revision>7</cp:revision>
  <dcterms:created xsi:type="dcterms:W3CDTF">2022-05-23T12:21:00Z</dcterms:created>
  <dcterms:modified xsi:type="dcterms:W3CDTF">2022-05-24T11:42:00Z</dcterms:modified>
</cp:coreProperties>
</file>