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3000000">
      <w:pPr>
        <w:pStyle w:val="Style_3"/>
        <w:spacing w:after="0" w:before="0"/>
        <w:ind w:firstLine="0" w:left="5670"/>
        <w:jc w:val="center"/>
        <w:rPr>
          <w:rFonts w:ascii="PT Astra Serif" w:hAnsi="PT Astra Serif"/>
          <w:i w:val="0"/>
          <w:sz w:val="28"/>
        </w:rPr>
      </w:pPr>
      <w:r>
        <w:rPr>
          <w:rFonts w:ascii="PT Astra Serif" w:hAnsi="PT Astra Serif"/>
          <w:i w:val="0"/>
          <w:sz w:val="28"/>
        </w:rPr>
        <w:t>Приложение</w:t>
      </w:r>
    </w:p>
    <w:p w14:paraId="04000000">
      <w:pPr>
        <w:ind w:firstLine="0"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приказу комитета</w:t>
      </w:r>
    </w:p>
    <w:p w14:paraId="05000000">
      <w:pPr>
        <w:ind w:firstLine="0"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региональной безопасности</w:t>
      </w:r>
    </w:p>
    <w:p w14:paraId="06000000">
      <w:pPr>
        <w:ind w:firstLine="0"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Курской области</w:t>
      </w:r>
    </w:p>
    <w:p w14:paraId="07000000">
      <w:pPr>
        <w:ind w:firstLine="0" w:left="5670"/>
        <w:jc w:val="center"/>
        <w:rPr>
          <w:rFonts w:ascii="PT Astra Serif" w:hAnsi="PT Astra Serif"/>
          <w:sz w:val="8"/>
          <w:u w:val="none"/>
        </w:rPr>
      </w:pP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  <w:u w:val="single"/>
        </w:rPr>
        <w:t>30.12.2022</w:t>
      </w:r>
      <w:r>
        <w:rPr>
          <w:rFonts w:ascii="PT Astra Serif" w:hAnsi="PT Astra Serif"/>
          <w:sz w:val="28"/>
        </w:rPr>
        <w:t xml:space="preserve"> № </w:t>
      </w:r>
      <w:r>
        <w:rPr>
          <w:rFonts w:ascii="PT Astra Serif" w:hAnsi="PT Astra Serif"/>
          <w:sz w:val="28"/>
          <w:u w:val="single"/>
        </w:rPr>
        <w:t>261</w:t>
      </w:r>
    </w:p>
    <w:p w14:paraId="08000000">
      <w:pPr>
        <w:ind w:right="-568"/>
        <w:jc w:val="center"/>
        <w:rPr>
          <w:rFonts w:ascii="PT Astra Serif" w:hAnsi="PT Astra Serif"/>
          <w:sz w:val="26"/>
        </w:rPr>
      </w:pPr>
    </w:p>
    <w:p w14:paraId="09000000">
      <w:pPr>
        <w:ind w:right="-568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Перечень</w:t>
      </w:r>
    </w:p>
    <w:p w14:paraId="0A000000">
      <w:pPr>
        <w:ind w:right="-568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должностей государственной гражданской службы Курской области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категори</w:t>
      </w:r>
      <w:r>
        <w:rPr>
          <w:rFonts w:ascii="PT Astra Serif" w:hAnsi="PT Astra Serif"/>
          <w:sz w:val="26"/>
        </w:rPr>
        <w:t>и "специалисты"</w:t>
      </w:r>
      <w:r>
        <w:rPr>
          <w:rFonts w:ascii="PT Astra Serif" w:hAnsi="PT Astra Serif"/>
          <w:sz w:val="26"/>
        </w:rPr>
        <w:t>, относящихся к ведущей группе должностей</w:t>
      </w:r>
      <w:r>
        <w:rPr>
          <w:rFonts w:ascii="PT Astra Serif" w:hAnsi="PT Astra Serif"/>
          <w:sz w:val="26"/>
        </w:rPr>
        <w:t xml:space="preserve"> в комитете региональной безопасн</w:t>
      </w:r>
      <w:r>
        <w:rPr>
          <w:rFonts w:ascii="PT Astra Serif" w:hAnsi="PT Astra Serif"/>
          <w:sz w:val="26"/>
        </w:rPr>
        <w:t>о</w:t>
      </w:r>
      <w:r>
        <w:rPr>
          <w:rFonts w:ascii="PT Astra Serif" w:hAnsi="PT Astra Serif"/>
          <w:sz w:val="26"/>
        </w:rPr>
        <w:t>сти Курской области, при назначении на которые граждане и</w:t>
      </w:r>
      <w:r>
        <w:rPr>
          <w:rFonts w:ascii="PT Astra Serif" w:hAnsi="PT Astra Serif"/>
          <w:sz w:val="26"/>
        </w:rPr>
        <w:t xml:space="preserve"> при з</w:t>
      </w:r>
      <w:r>
        <w:rPr>
          <w:rFonts w:ascii="PT Astra Serif" w:hAnsi="PT Astra Serif"/>
          <w:sz w:val="26"/>
        </w:rPr>
        <w:t>а</w:t>
      </w:r>
      <w:r>
        <w:rPr>
          <w:rFonts w:ascii="PT Astra Serif" w:hAnsi="PT Astra Serif"/>
          <w:sz w:val="26"/>
        </w:rPr>
        <w:t xml:space="preserve">мещении которых государственные гражданские служащие Курской области </w:t>
      </w:r>
      <w:r>
        <w:rPr>
          <w:rFonts w:ascii="PT Astra Serif" w:hAnsi="PT Astra Serif"/>
          <w:sz w:val="26"/>
        </w:rPr>
        <w:t>обязаны представлять сведени</w:t>
      </w:r>
      <w:r>
        <w:rPr>
          <w:rFonts w:ascii="PT Astra Serif" w:hAnsi="PT Astra Serif"/>
          <w:b w:val="0"/>
          <w:sz w:val="26"/>
          <w:u w:val="none"/>
        </w:rPr>
        <w:t>я о</w:t>
      </w:r>
      <w:r>
        <w:rPr>
          <w:rFonts w:ascii="PT Astra Serif" w:hAnsi="PT Astra Serif"/>
          <w:b w:val="0"/>
          <w:sz w:val="26"/>
          <w:u w:val="none"/>
        </w:rPr>
        <w:t xml:space="preserve"> дох</w:t>
      </w:r>
      <w:r>
        <w:rPr>
          <w:rFonts w:ascii="PT Astra Serif" w:hAnsi="PT Astra Serif"/>
          <w:b w:val="0"/>
          <w:sz w:val="26"/>
          <w:u w:val="none"/>
        </w:rPr>
        <w:t>о</w:t>
      </w:r>
      <w:r>
        <w:rPr>
          <w:rFonts w:ascii="PT Astra Serif" w:hAnsi="PT Astra Serif"/>
          <w:b w:val="0"/>
          <w:sz w:val="26"/>
          <w:u w:val="none"/>
        </w:rPr>
        <w:t>дах, расходах, об имуществе и обязательствах</w:t>
      </w:r>
      <w:r>
        <w:rPr>
          <w:rFonts w:ascii="PT Astra Serif" w:hAnsi="PT Astra Serif"/>
          <w:b w:val="0"/>
          <w:sz w:val="26"/>
          <w:u w:val="none"/>
        </w:rPr>
        <w:t xml:space="preserve"> имущественного </w:t>
      </w:r>
      <w:r>
        <w:rPr>
          <w:rFonts w:ascii="PT Astra Serif" w:hAnsi="PT Astra Serif"/>
          <w:b w:val="0"/>
          <w:sz w:val="26"/>
          <w:u w:val="none"/>
        </w:rPr>
        <w:t>хара</w:t>
      </w:r>
      <w:r>
        <w:rPr>
          <w:rFonts w:ascii="PT Astra Serif" w:hAnsi="PT Astra Serif"/>
          <w:b w:val="0"/>
          <w:sz w:val="26"/>
          <w:u w:val="none"/>
        </w:rPr>
        <w:t>к</w:t>
      </w:r>
      <w:r>
        <w:rPr>
          <w:rFonts w:ascii="PT Astra Serif" w:hAnsi="PT Astra Serif"/>
          <w:b w:val="0"/>
          <w:sz w:val="26"/>
          <w:u w:val="none"/>
        </w:rPr>
        <w:t xml:space="preserve">тера, </w:t>
      </w:r>
      <w:r>
        <w:rPr>
          <w:rFonts w:ascii="PT Astra Serif" w:hAnsi="PT Astra Serif"/>
          <w:b w:val="0"/>
          <w:sz w:val="26"/>
          <w:u w:val="none"/>
        </w:rPr>
        <w:t>в том числе</w:t>
      </w:r>
      <w:r>
        <w:rPr>
          <w:rFonts w:ascii="PT Astra Serif" w:hAnsi="PT Astra Serif"/>
          <w:b w:val="0"/>
          <w:sz w:val="26"/>
          <w:u w:val="none"/>
        </w:rPr>
        <w:t xml:space="preserve"> сведения </w:t>
      </w:r>
      <w:r>
        <w:rPr>
          <w:rFonts w:ascii="PT Astra Serif" w:hAnsi="PT Astra Serif"/>
          <w:b w:val="0"/>
          <w:sz w:val="26"/>
          <w:u w:val="none"/>
        </w:rPr>
        <w:t>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валюте,</w:t>
      </w:r>
      <w:r>
        <w:rPr>
          <w:rFonts w:ascii="PT Astra Serif" w:hAnsi="PT Astra Serif"/>
          <w:b w:val="0"/>
          <w:sz w:val="26"/>
          <w:u w:val="none"/>
        </w:rPr>
        <w:t xml:space="preserve"> </w:t>
      </w:r>
      <w:r>
        <w:rPr>
          <w:rFonts w:ascii="PT Astra Serif" w:hAnsi="PT Astra Serif"/>
          <w:b w:val="0"/>
          <w:sz w:val="26"/>
          <w:u w:val="none"/>
        </w:rPr>
        <w:t>своих, супруги (супруга)</w:t>
      </w:r>
    </w:p>
    <w:p w14:paraId="0B000000">
      <w:pPr>
        <w:ind w:right="-568"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sz w:val="26"/>
          <w:u w:val="none"/>
        </w:rPr>
        <w:t>и несовершеннолетних д</w:t>
      </w:r>
      <w:r>
        <w:rPr>
          <w:rFonts w:ascii="PT Astra Serif" w:hAnsi="PT Astra Serif"/>
          <w:b w:val="0"/>
          <w:sz w:val="26"/>
          <w:u w:val="none"/>
        </w:rPr>
        <w:t>е</w:t>
      </w:r>
      <w:r>
        <w:rPr>
          <w:rFonts w:ascii="PT Astra Serif" w:hAnsi="PT Astra Serif"/>
          <w:b w:val="0"/>
          <w:sz w:val="26"/>
          <w:u w:val="none"/>
        </w:rPr>
        <w:t>тей</w:t>
      </w:r>
    </w:p>
    <w:p w14:paraId="0C000000">
      <w:pPr>
        <w:ind w:right="-568"/>
        <w:jc w:val="center"/>
        <w:rPr>
          <w:rFonts w:ascii="PT Astra Serif" w:hAnsi="PT Astra Serif"/>
          <w:sz w:val="16"/>
        </w:rPr>
      </w:pPr>
    </w:p>
    <w:tbl>
      <w:tblPr>
        <w:tblStyle w:val="Style_4"/>
        <w:tblInd w:type="dxa" w:w="13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0"/>
        <w:gridCol w:w="2615"/>
        <w:gridCol w:w="6634"/>
      </w:tblGrid>
      <w:tr>
        <w:trPr>
          <w:trHeight w:hRule="atLeast" w:val="328"/>
        </w:trPr>
        <w:tc>
          <w:tcPr>
            <w:tcW w:type="dxa" w:w="540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№</w:t>
            </w:r>
          </w:p>
          <w:p w14:paraId="0E000000">
            <w:pPr>
              <w:ind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п/п</w:t>
            </w:r>
          </w:p>
        </w:tc>
        <w:tc>
          <w:tcPr>
            <w:tcW w:type="dxa" w:w="261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Наименование</w:t>
            </w:r>
          </w:p>
          <w:p w14:paraId="10000000">
            <w:pPr>
              <w:ind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должн</w:t>
            </w:r>
            <w:r>
              <w:rPr>
                <w:rFonts w:ascii="PT Astra Serif" w:hAnsi="PT Astra Serif"/>
                <w:sz w:val="23"/>
              </w:rPr>
              <w:t>о</w:t>
            </w:r>
            <w:r>
              <w:rPr>
                <w:rFonts w:ascii="PT Astra Serif" w:hAnsi="PT Astra Serif"/>
                <w:sz w:val="23"/>
              </w:rPr>
              <w:t>сти</w:t>
            </w:r>
          </w:p>
        </w:tc>
        <w:tc>
          <w:tcPr>
            <w:tcW w:type="dxa" w:w="6634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О</w:t>
            </w:r>
            <w:r>
              <w:rPr>
                <w:rFonts w:ascii="PT Astra Serif" w:hAnsi="PT Astra Serif"/>
                <w:sz w:val="23"/>
              </w:rPr>
              <w:t>снование</w:t>
            </w:r>
            <w:r>
              <w:rPr>
                <w:rFonts w:ascii="PT Astra Serif" w:hAnsi="PT Astra Serif"/>
                <w:sz w:val="23"/>
              </w:rPr>
              <w:t xml:space="preserve"> для включения </w:t>
            </w:r>
          </w:p>
          <w:p w14:paraId="12000000">
            <w:pPr>
              <w:ind/>
              <w:jc w:val="center"/>
              <w:rPr>
                <w:rFonts w:ascii="PT Astra Serif" w:hAnsi="PT Astra Serif"/>
                <w:sz w:val="23"/>
              </w:rPr>
            </w:pPr>
            <w:r>
              <w:rPr>
                <w:rFonts w:ascii="PT Astra Serif" w:hAnsi="PT Astra Serif"/>
                <w:sz w:val="23"/>
              </w:rPr>
              <w:t>в пер</w:t>
            </w:r>
            <w:r>
              <w:rPr>
                <w:rFonts w:ascii="PT Astra Serif" w:hAnsi="PT Astra Serif"/>
                <w:sz w:val="23"/>
              </w:rPr>
              <w:t>е</w:t>
            </w:r>
            <w:r>
              <w:rPr>
                <w:rFonts w:ascii="PT Astra Serif" w:hAnsi="PT Astra Serif"/>
                <w:sz w:val="23"/>
              </w:rPr>
              <w:t>чень</w:t>
            </w:r>
          </w:p>
        </w:tc>
      </w:tr>
      <w:tr>
        <w:trPr>
          <w:trHeight w:hRule="atLeast" w:val="466"/>
        </w:trPr>
        <w:tc>
          <w:tcPr>
            <w:tcW w:type="dxa" w:w="97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5"/>
              </w:rPr>
            </w:pPr>
            <w:r>
              <w:rPr>
                <w:rFonts w:ascii="PT Astra Serif" w:hAnsi="PT Astra Serif"/>
                <w:color w:val="000000"/>
                <w:spacing w:val="0"/>
                <w:sz w:val="25"/>
              </w:rPr>
              <w:t>управление финансового обеспечения,</w:t>
            </w:r>
            <w:r>
              <w:rPr>
                <w:rFonts w:ascii="PT Astra Serif" w:hAnsi="PT Astra Serif"/>
                <w:color w:val="000000"/>
                <w:spacing w:val="0"/>
                <w:sz w:val="25"/>
              </w:rPr>
              <w:t xml:space="preserve"> планирования, контроля</w:t>
            </w:r>
          </w:p>
        </w:tc>
      </w:tr>
      <w:tr>
        <w:trPr>
          <w:trHeight w:hRule="atLeast" w:val="328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numPr>
                <w:numId w:val="1"/>
              </w:num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референт</w:t>
            </w:r>
          </w:p>
        </w:tc>
        <w:tc>
          <w:tcPr>
            <w:tcW w:type="dxa" w:w="6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</w:t>
            </w:r>
          </w:p>
        </w:tc>
      </w:tr>
      <w:tr>
        <w:trPr>
          <w:trHeight w:hRule="atLeast" w:val="328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numPr>
                <w:numId w:val="1"/>
              </w:num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референт</w:t>
            </w:r>
          </w:p>
        </w:tc>
        <w:tc>
          <w:tcPr>
            <w:tcW w:type="dxa" w:w="6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</w:t>
            </w:r>
          </w:p>
        </w:tc>
      </w:tr>
      <w:tr>
        <w:trPr>
          <w:trHeight w:hRule="atLeast" w:val="328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numPr>
                <w:numId w:val="1"/>
              </w:num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главный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 консул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ь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тант</w:t>
            </w:r>
          </w:p>
          <w:p w14:paraId="1C000000">
            <w:p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  <w:tc>
          <w:tcPr>
            <w:tcW w:type="dxa" w:w="6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</w:t>
            </w:r>
          </w:p>
        </w:tc>
      </w:tr>
      <w:tr>
        <w:trPr>
          <w:trHeight w:hRule="atLeast" w:val="328"/>
        </w:trP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numPr>
                <w:numId w:val="1"/>
              </w:num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главный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 xml:space="preserve"> консул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ь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тант</w:t>
            </w:r>
          </w:p>
          <w:p w14:paraId="20000000">
            <w:p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</w:p>
        </w:tc>
        <w:tc>
          <w:tcPr>
            <w:tcW w:type="dxa" w:w="6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</w:t>
            </w:r>
          </w:p>
        </w:tc>
      </w:tr>
      <w:tr>
        <w:trPr>
          <w:trHeight w:hRule="atLeast" w:val="481"/>
        </w:trPr>
        <w:tc>
          <w:tcPr>
            <w:tcW w:type="dxa" w:w="9789"/>
            <w:gridSpan w:val="3"/>
            <w:tcBorders>
              <w:top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spacing w:before="0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отдел регионального надзора, контроля, проектного управления</w:t>
            </w:r>
          </w:p>
        </w:tc>
      </w:tr>
      <w:tr>
        <w:trPr>
          <w:trHeight w:hRule="atLeast" w:val="328"/>
        </w:trPr>
        <w:tc>
          <w:tcPr>
            <w:tcW w:type="dxa" w:w="54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numPr>
                <w:numId w:val="1"/>
              </w:numPr>
              <w:spacing w:before="0"/>
              <w:ind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референт</w:t>
            </w:r>
          </w:p>
        </w:tc>
        <w:tc>
          <w:tcPr>
            <w:tcW w:type="dxa" w:w="6634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before="0"/>
              <w:ind w:firstLine="0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328"/>
        </w:trPr>
        <w:tc>
          <w:tcPr>
            <w:tcW w:type="dxa" w:w="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numPr>
                <w:numId w:val="1"/>
              </w:numPr>
              <w:spacing w:before="0"/>
              <w:ind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2615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before="0"/>
              <w:ind w:firstLine="0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главный консультант</w:t>
            </w:r>
          </w:p>
        </w:tc>
        <w:tc>
          <w:tcPr>
            <w:tcW w:type="dxa" w:w="6634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before="0"/>
              <w:ind w:firstLine="0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328"/>
        </w:trPr>
        <w:tc>
          <w:tcPr>
            <w:tcW w:type="dxa" w:w="54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numPr>
                <w:numId w:val="1"/>
              </w:numPr>
              <w:spacing w:before="0"/>
              <w:ind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2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главный консультант</w:t>
            </w:r>
          </w:p>
        </w:tc>
        <w:tc>
          <w:tcPr>
            <w:tcW w:type="dxa" w:w="6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6"/>
              </w:rPr>
            </w:pPr>
            <w:r>
              <w:rPr>
                <w:rFonts w:ascii="PT Astra Serif" w:hAnsi="PT Astra Serif"/>
                <w:color w:val="000000"/>
                <w:spacing w:val="0"/>
                <w:sz w:val="26"/>
              </w:rPr>
              <w:t>осуществление контрольных и надзорных мероприятий</w:t>
            </w:r>
          </w:p>
        </w:tc>
      </w:tr>
      <w:tr>
        <w:trPr>
          <w:trHeight w:hRule="atLeast" w:val="606"/>
        </w:trPr>
        <w:tc>
          <w:tcPr>
            <w:tcW w:type="dxa" w:w="978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spacing w:before="0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 xml:space="preserve">отдел безопасности информационных систем, </w:t>
            </w:r>
            <w:r>
              <w:rPr>
                <w:rFonts w:ascii="PT Astra Serif" w:hAnsi="PT Astra Serif"/>
                <w:sz w:val="26"/>
              </w:rPr>
              <w:t>организации закупок,делопроизво</w:t>
            </w:r>
            <w:r>
              <w:rPr>
                <w:rFonts w:ascii="PT Astra Serif" w:hAnsi="PT Astra Serif"/>
                <w:sz w:val="26"/>
              </w:rPr>
              <w:t>д</w:t>
            </w:r>
            <w:r>
              <w:rPr>
                <w:rFonts w:ascii="PT Astra Serif" w:hAnsi="PT Astra Serif"/>
                <w:sz w:val="26"/>
              </w:rPr>
              <w:t>ства</w:t>
            </w:r>
          </w:p>
        </w:tc>
      </w:tr>
      <w:tr>
        <w:trPr>
          <w:trHeight w:hRule="atLeast" w:val="328"/>
        </w:trPr>
        <w:tc>
          <w:tcPr>
            <w:tcW w:type="dxa" w:w="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before="0"/>
              <w:ind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8.</w:t>
            </w:r>
          </w:p>
        </w:tc>
        <w:tc>
          <w:tcPr>
            <w:tcW w:type="dxa" w:w="261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before="0"/>
              <w:ind w:firstLine="0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главный консультант</w:t>
            </w:r>
          </w:p>
        </w:tc>
        <w:tc>
          <w:tcPr>
            <w:tcW w:type="dxa" w:w="66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before="0"/>
              <w:ind w:firstLine="0" w:left="0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осуществление государственных закупок</w:t>
            </w:r>
          </w:p>
        </w:tc>
      </w:tr>
    </w:tbl>
    <w:p w14:paraId="30000000">
      <w:pPr>
        <w:pStyle w:val="Style_3"/>
        <w:ind w:right="-1"/>
        <w:jc w:val="center"/>
        <w:rPr>
          <w:rFonts w:ascii="PT Astra Serif" w:hAnsi="PT Astra Serif"/>
          <w:i w:val="0"/>
          <w:sz w:val="28"/>
        </w:rPr>
      </w:pPr>
    </w:p>
    <w:sectPr>
      <w:headerReference r:id="rId1" w:type="first"/>
      <w:headerReference r:id="rId2" w:type="default"/>
      <w:pgSz w:h="16848" w:w="11908"/>
      <w:pgMar w:bottom="850" w:footer="709" w:gutter="0" w:header="709" w:left="1134" w:right="850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 xmlns:p1="http://schemas.microsoft.com/office/word/2010/wordml" p1:paraId="01000000"/>
</w:hdr>
</file>

<file path=word/header2.xml><?xml version="1.0" encoding="utf-8"?>
<w:hdr xmlns:w="http://schemas.openxmlformats.org/wordprocessingml/2006/main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xmlns:p1="http://schemas.microsoft.com/office/word/2010/wordml" p1:paraId="02000000">
    <w:pPr>
      <w:pStyle w:val="Style_2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6" w:type="paragraph">
    <w:name w:val="toc 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" w:type="paragraph">
    <w:name w:val="page number"/>
    <w:link w:val="Style_1_ch"/>
  </w:style>
  <w:style w:styleId="Style_1_ch" w:type="character">
    <w:name w:val="page number"/>
    <w:link w:val="Style_1"/>
  </w:style>
  <w:style w:styleId="Style_11" w:type="paragraph">
    <w:name w:val="footer"/>
    <w:basedOn w:val="Style_5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basedOn w:val="Style_5"/>
    <w:next w:val="Style_5"/>
    <w:link w:val="Style_1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4_ch" w:type="character">
    <w:name w:val="heading 1"/>
    <w:basedOn w:val="Style_5_ch"/>
    <w:link w:val="Style_14"/>
    <w:rPr>
      <w:rFonts w:ascii="Arial" w:hAnsi="Arial"/>
      <w:b w:val="1"/>
      <w:sz w:val="32"/>
    </w:rPr>
  </w:style>
  <w:style w:styleId="Style_15" w:type="paragraph">
    <w:name w:val="ConsPlusTitle"/>
    <w:link w:val="Style_15_ch"/>
    <w:pPr>
      <w:widowControl w:val="0"/>
      <w:ind/>
    </w:pPr>
    <w:rPr>
      <w:rFonts w:ascii="Calibri" w:hAnsi="Calibri"/>
      <w:b w:val="1"/>
      <w:sz w:val="22"/>
    </w:rPr>
  </w:style>
  <w:style w:styleId="Style_15_ch" w:type="character">
    <w:name w:val="ConsPlusTitle"/>
    <w:link w:val="Style_15"/>
    <w:rPr>
      <w:rFonts w:ascii="Calibri" w:hAnsi="Calibri"/>
      <w:b w:val="1"/>
      <w:sz w:val="2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rPr>
      <w:rFonts w:ascii="XO Thames" w:hAnsi="XO Thames"/>
      <w:color w:val="757575"/>
      <w:sz w:val="20"/>
    </w:rPr>
  </w:style>
  <w:style w:styleId="Style_17_ch" w:type="character">
    <w:name w:val="Footnote"/>
    <w:link w:val="Style_17"/>
    <w:rPr>
      <w:rFonts w:ascii="XO Thames" w:hAnsi="XO Thames"/>
      <w:color w:val="757575"/>
      <w:sz w:val="20"/>
    </w:rPr>
  </w:style>
  <w:style w:styleId="Style_3" w:type="paragraph">
    <w:name w:val="heading 8"/>
    <w:basedOn w:val="Style_5"/>
    <w:next w:val="Style_5"/>
    <w:link w:val="Style_3_ch"/>
    <w:uiPriority w:val="9"/>
    <w:qFormat/>
    <w:pPr>
      <w:spacing w:after="60" w:before="240"/>
      <w:ind/>
      <w:outlineLvl w:val="7"/>
    </w:pPr>
    <w:rPr>
      <w:i w:val="1"/>
      <w:sz w:val="24"/>
    </w:rPr>
  </w:style>
  <w:style w:styleId="Style_3_ch" w:type="character">
    <w:name w:val="heading 8"/>
    <w:basedOn w:val="Style_5_ch"/>
    <w:link w:val="Style_3"/>
    <w:rPr>
      <w:i w:val="1"/>
      <w:sz w:val="24"/>
    </w:rPr>
  </w:style>
  <w:style w:styleId="Style_18" w:type="paragraph">
    <w:name w:val="toc 1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Body Text Indent"/>
    <w:basedOn w:val="Style_5"/>
    <w:link w:val="Style_21_ch"/>
    <w:pPr>
      <w:spacing w:after="120"/>
      <w:ind w:firstLine="0" w:left="283"/>
    </w:pPr>
  </w:style>
  <w:style w:styleId="Style_21_ch" w:type="character">
    <w:name w:val="Body Text Indent"/>
    <w:basedOn w:val="Style_5_ch"/>
    <w:link w:val="Style_21"/>
  </w:style>
  <w:style w:styleId="Style_22" w:type="paragraph">
    <w:name w:val="toc 8"/>
    <w:link w:val="Style_22_ch"/>
    <w:uiPriority w:val="39"/>
    <w:pPr>
      <w:ind w:firstLine="0" w:left="1400"/>
    </w:pPr>
  </w:style>
  <w:style w:styleId="Style_22_ch" w:type="character">
    <w:name w:val="toc 8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Balloon Text"/>
    <w:basedOn w:val="Style_5"/>
    <w:link w:val="Style_25_ch"/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26" w:type="paragraph">
    <w:name w:val="No Spacing"/>
    <w:link w:val="Style_26_ch"/>
    <w:rPr>
      <w:sz w:val="28"/>
    </w:rPr>
  </w:style>
  <w:style w:styleId="Style_26_ch" w:type="character">
    <w:name w:val="No Spacing"/>
    <w:link w:val="Style_26"/>
    <w:rPr>
      <w:sz w:val="28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27" w:type="paragraph">
    <w:name w:val="Subtitle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basedOn w:val="Style_5"/>
    <w:link w:val="Style_29_ch"/>
    <w:uiPriority w:val="10"/>
    <w:qFormat/>
    <w:pPr>
      <w:ind/>
      <w:jc w:val="center"/>
    </w:pPr>
    <w:rPr>
      <w:sz w:val="24"/>
    </w:rPr>
  </w:style>
  <w:style w:styleId="Style_29_ch" w:type="character">
    <w:name w:val="Title"/>
    <w:basedOn w:val="Style_5_ch"/>
    <w:link w:val="Style_29"/>
    <w:rPr>
      <w:sz w:val="24"/>
    </w:rPr>
  </w:style>
  <w:style w:styleId="Style_30" w:type="paragraph">
    <w:name w:val="heading 4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styleId="Style_32" w:type="paragraph">
    <w:name w:val="Body Text"/>
    <w:basedOn w:val="Style_5"/>
    <w:link w:val="Style_32_ch"/>
    <w:pPr>
      <w:ind/>
      <w:jc w:val="both"/>
    </w:pPr>
  </w:style>
  <w:style w:styleId="Style_32_ch" w:type="character">
    <w:name w:val="Body Text"/>
    <w:basedOn w:val="Style_5_ch"/>
    <w:link w:val="Style_32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